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733" w:rsidRPr="00B769F0" w:rsidRDefault="008B0733">
      <w:pPr>
        <w:rPr>
          <w:sz w:val="24"/>
          <w:szCs w:val="24"/>
        </w:rPr>
      </w:pPr>
    </w:p>
    <w:p w:rsidR="007571C8" w:rsidRPr="00B769F0" w:rsidRDefault="00D546CA">
      <w:pPr>
        <w:rPr>
          <w:sz w:val="24"/>
          <w:szCs w:val="24"/>
        </w:rPr>
      </w:pPr>
      <w:r w:rsidRPr="00B769F0">
        <w:rPr>
          <w:sz w:val="24"/>
          <w:szCs w:val="24"/>
        </w:rPr>
        <w:t>SLO Committee Meeting</w:t>
      </w:r>
    </w:p>
    <w:p w:rsidR="007571C8" w:rsidRPr="00B769F0" w:rsidRDefault="00D64379">
      <w:pPr>
        <w:rPr>
          <w:sz w:val="24"/>
          <w:szCs w:val="24"/>
        </w:rPr>
      </w:pPr>
      <w:r w:rsidRPr="00B769F0">
        <w:rPr>
          <w:sz w:val="24"/>
          <w:szCs w:val="24"/>
        </w:rPr>
        <w:t>October 9</w:t>
      </w:r>
      <w:r w:rsidR="00D546CA" w:rsidRPr="00B769F0">
        <w:rPr>
          <w:sz w:val="24"/>
          <w:szCs w:val="24"/>
        </w:rPr>
        <w:t>, 2012</w:t>
      </w:r>
    </w:p>
    <w:p w:rsidR="007571C8" w:rsidRPr="00B769F0" w:rsidRDefault="007571C8">
      <w:pPr>
        <w:rPr>
          <w:sz w:val="24"/>
          <w:szCs w:val="24"/>
        </w:rPr>
      </w:pPr>
      <w:r w:rsidRPr="00B769F0">
        <w:rPr>
          <w:sz w:val="24"/>
          <w:szCs w:val="24"/>
        </w:rPr>
        <w:t>3:00 – 4:30 p.m.</w:t>
      </w:r>
    </w:p>
    <w:p w:rsidR="007571C8" w:rsidRPr="00B769F0" w:rsidRDefault="007571C8">
      <w:pPr>
        <w:rPr>
          <w:sz w:val="24"/>
          <w:szCs w:val="24"/>
        </w:rPr>
      </w:pPr>
      <w:r w:rsidRPr="00B769F0">
        <w:rPr>
          <w:sz w:val="24"/>
          <w:szCs w:val="24"/>
        </w:rPr>
        <w:t>Multidisciplinary Center West (MCW)-312</w:t>
      </w:r>
    </w:p>
    <w:p w:rsidR="00711290" w:rsidRPr="00B769F0" w:rsidRDefault="00711290" w:rsidP="004C5327">
      <w:pPr>
        <w:jc w:val="left"/>
        <w:rPr>
          <w:sz w:val="24"/>
          <w:szCs w:val="24"/>
        </w:rPr>
      </w:pPr>
    </w:p>
    <w:p w:rsidR="004C5327" w:rsidRPr="00B769F0" w:rsidRDefault="004C5327" w:rsidP="004C5327">
      <w:pPr>
        <w:ind w:left="360"/>
        <w:jc w:val="left"/>
        <w:rPr>
          <w:sz w:val="24"/>
          <w:szCs w:val="24"/>
        </w:rPr>
      </w:pPr>
      <w:r w:rsidRPr="00B769F0">
        <w:rPr>
          <w:sz w:val="24"/>
          <w:szCs w:val="24"/>
        </w:rPr>
        <w:t>Minutes: Tricia Bergman</w:t>
      </w:r>
    </w:p>
    <w:p w:rsidR="00711290" w:rsidRPr="00B769F0" w:rsidRDefault="00711290">
      <w:pPr>
        <w:rPr>
          <w:sz w:val="24"/>
          <w:szCs w:val="24"/>
        </w:rPr>
      </w:pPr>
    </w:p>
    <w:p w:rsidR="007571C8" w:rsidRPr="00B769F0" w:rsidRDefault="007571C8" w:rsidP="002974D1">
      <w:pPr>
        <w:pStyle w:val="ListParagraph"/>
        <w:numPr>
          <w:ilvl w:val="0"/>
          <w:numId w:val="15"/>
        </w:numPr>
        <w:jc w:val="left"/>
        <w:rPr>
          <w:b/>
          <w:sz w:val="24"/>
          <w:szCs w:val="24"/>
        </w:rPr>
      </w:pPr>
      <w:r w:rsidRPr="00B769F0">
        <w:rPr>
          <w:b/>
          <w:sz w:val="24"/>
          <w:szCs w:val="24"/>
        </w:rPr>
        <w:t xml:space="preserve"> Call to Order</w:t>
      </w:r>
      <w:r w:rsidR="00D546CA" w:rsidRPr="00B769F0">
        <w:rPr>
          <w:b/>
          <w:sz w:val="24"/>
          <w:szCs w:val="24"/>
        </w:rPr>
        <w:t xml:space="preserve"> </w:t>
      </w:r>
    </w:p>
    <w:p w:rsidR="007571C8" w:rsidRPr="00B769F0" w:rsidRDefault="00AB6BC8" w:rsidP="004C5327">
      <w:pPr>
        <w:pStyle w:val="ListParagraph"/>
        <w:ind w:left="1080"/>
        <w:jc w:val="left"/>
        <w:rPr>
          <w:sz w:val="24"/>
          <w:szCs w:val="24"/>
        </w:rPr>
      </w:pPr>
      <w:r w:rsidRPr="00B769F0">
        <w:rPr>
          <w:sz w:val="24"/>
          <w:szCs w:val="24"/>
        </w:rPr>
        <w:t>The meeting was called to order at 3:07 p.m.</w:t>
      </w:r>
      <w:bookmarkStart w:id="0" w:name="_GoBack"/>
      <w:bookmarkEnd w:id="0"/>
    </w:p>
    <w:p w:rsidR="002974D1" w:rsidRPr="00B769F0" w:rsidRDefault="002974D1" w:rsidP="002974D1">
      <w:pPr>
        <w:pStyle w:val="ListParagraph"/>
        <w:ind w:firstLine="360"/>
        <w:jc w:val="left"/>
        <w:rPr>
          <w:sz w:val="24"/>
          <w:szCs w:val="24"/>
        </w:rPr>
      </w:pPr>
    </w:p>
    <w:p w:rsidR="007571C8" w:rsidRPr="00B769F0" w:rsidRDefault="007571C8" w:rsidP="002974D1">
      <w:pPr>
        <w:pStyle w:val="ListParagraph"/>
        <w:ind w:firstLine="360"/>
        <w:jc w:val="left"/>
        <w:rPr>
          <w:b/>
          <w:sz w:val="24"/>
          <w:szCs w:val="24"/>
        </w:rPr>
      </w:pPr>
      <w:r w:rsidRPr="00B769F0">
        <w:rPr>
          <w:b/>
          <w:sz w:val="24"/>
          <w:szCs w:val="24"/>
        </w:rPr>
        <w:t xml:space="preserve">Attendees: </w:t>
      </w:r>
    </w:p>
    <w:p w:rsidR="002974D1" w:rsidRPr="00B769F0" w:rsidRDefault="002974D1" w:rsidP="00E46231">
      <w:pPr>
        <w:pStyle w:val="ListParagraph"/>
        <w:ind w:left="1080"/>
        <w:jc w:val="left"/>
        <w:rPr>
          <w:sz w:val="24"/>
          <w:szCs w:val="24"/>
        </w:rPr>
      </w:pPr>
      <w:r w:rsidRPr="00B769F0">
        <w:rPr>
          <w:sz w:val="24"/>
          <w:szCs w:val="24"/>
        </w:rPr>
        <w:t>Susan Bricker, Registrar</w:t>
      </w:r>
    </w:p>
    <w:p w:rsidR="002974D1" w:rsidRPr="00B769F0" w:rsidRDefault="002974D1" w:rsidP="00E46231">
      <w:pPr>
        <w:pStyle w:val="ListParagraph"/>
        <w:ind w:left="1080"/>
        <w:jc w:val="left"/>
        <w:rPr>
          <w:sz w:val="24"/>
          <w:szCs w:val="24"/>
        </w:rPr>
      </w:pPr>
      <w:proofErr w:type="spellStart"/>
      <w:r w:rsidRPr="00B769F0">
        <w:rPr>
          <w:sz w:val="24"/>
          <w:szCs w:val="24"/>
        </w:rPr>
        <w:t>Marlena</w:t>
      </w:r>
      <w:proofErr w:type="spellEnd"/>
      <w:r w:rsidRPr="00B769F0">
        <w:rPr>
          <w:sz w:val="24"/>
          <w:szCs w:val="24"/>
        </w:rPr>
        <w:t xml:space="preserve"> </w:t>
      </w:r>
      <w:proofErr w:type="spellStart"/>
      <w:r w:rsidRPr="00B769F0">
        <w:rPr>
          <w:sz w:val="24"/>
          <w:szCs w:val="24"/>
        </w:rPr>
        <w:t>Brooker</w:t>
      </w:r>
      <w:proofErr w:type="spellEnd"/>
      <w:r w:rsidRPr="00B769F0">
        <w:rPr>
          <w:sz w:val="24"/>
          <w:szCs w:val="24"/>
        </w:rPr>
        <w:t>, guest of Claudia Peter (masters and nursing program at Dominga Hills</w:t>
      </w:r>
      <w:r w:rsidR="007D4AE5" w:rsidRPr="00B769F0">
        <w:rPr>
          <w:sz w:val="24"/>
          <w:szCs w:val="24"/>
        </w:rPr>
        <w:t>)</w:t>
      </w:r>
    </w:p>
    <w:p w:rsidR="002974D1" w:rsidRPr="00B769F0" w:rsidRDefault="002974D1" w:rsidP="00E46231">
      <w:pPr>
        <w:pStyle w:val="ListParagraph"/>
        <w:ind w:left="1080"/>
        <w:jc w:val="left"/>
        <w:rPr>
          <w:sz w:val="24"/>
          <w:szCs w:val="24"/>
        </w:rPr>
      </w:pPr>
      <w:r w:rsidRPr="00B769F0">
        <w:rPr>
          <w:sz w:val="24"/>
          <w:szCs w:val="24"/>
        </w:rPr>
        <w:t>Scott Corbett – Chair History</w:t>
      </w:r>
    </w:p>
    <w:p w:rsidR="002974D1" w:rsidRPr="00B769F0" w:rsidRDefault="002974D1" w:rsidP="00E46231">
      <w:pPr>
        <w:pStyle w:val="ListParagraph"/>
        <w:ind w:left="1080"/>
        <w:jc w:val="left"/>
        <w:rPr>
          <w:sz w:val="24"/>
          <w:szCs w:val="24"/>
        </w:rPr>
      </w:pPr>
      <w:r w:rsidRPr="00B769F0">
        <w:rPr>
          <w:sz w:val="24"/>
          <w:szCs w:val="24"/>
        </w:rPr>
        <w:t>Aurora de la Silva – Chair Counseling Department</w:t>
      </w:r>
    </w:p>
    <w:p w:rsidR="002974D1" w:rsidRPr="00B769F0" w:rsidRDefault="002974D1" w:rsidP="00E46231">
      <w:pPr>
        <w:pStyle w:val="ListParagraph"/>
        <w:ind w:left="1080"/>
        <w:jc w:val="left"/>
        <w:rPr>
          <w:sz w:val="24"/>
          <w:szCs w:val="24"/>
        </w:rPr>
      </w:pPr>
      <w:r w:rsidRPr="00B769F0">
        <w:rPr>
          <w:sz w:val="24"/>
          <w:szCs w:val="24"/>
        </w:rPr>
        <w:t>Ty Gardner – SLO Committee co-chair, Biology Instructor</w:t>
      </w:r>
    </w:p>
    <w:p w:rsidR="002974D1" w:rsidRPr="00B769F0" w:rsidRDefault="002974D1" w:rsidP="00E46231">
      <w:pPr>
        <w:pStyle w:val="ListParagraph"/>
        <w:ind w:left="1080"/>
        <w:jc w:val="left"/>
        <w:rPr>
          <w:sz w:val="24"/>
          <w:szCs w:val="24"/>
        </w:rPr>
      </w:pPr>
      <w:r w:rsidRPr="00B769F0">
        <w:rPr>
          <w:sz w:val="24"/>
          <w:szCs w:val="24"/>
        </w:rPr>
        <w:t>Sandy Hajas – Supervisor, Learning Resource Center</w:t>
      </w:r>
    </w:p>
    <w:p w:rsidR="002974D1" w:rsidRPr="00B769F0" w:rsidRDefault="002974D1" w:rsidP="00E46231">
      <w:pPr>
        <w:pStyle w:val="ListParagraph"/>
        <w:ind w:left="1080"/>
        <w:jc w:val="left"/>
        <w:rPr>
          <w:sz w:val="24"/>
          <w:szCs w:val="24"/>
        </w:rPr>
      </w:pPr>
      <w:r w:rsidRPr="00B769F0">
        <w:rPr>
          <w:sz w:val="24"/>
          <w:szCs w:val="24"/>
        </w:rPr>
        <w:t xml:space="preserve">Rachel Marchioni – Administrative Assistant to Kathy Scott, Dean of Institutional </w:t>
      </w:r>
    </w:p>
    <w:p w:rsidR="002974D1" w:rsidRPr="00B769F0" w:rsidRDefault="002974D1" w:rsidP="002974D1">
      <w:pPr>
        <w:pStyle w:val="ListParagraph"/>
        <w:ind w:left="2520" w:firstLine="360"/>
        <w:jc w:val="left"/>
        <w:rPr>
          <w:sz w:val="24"/>
          <w:szCs w:val="24"/>
        </w:rPr>
      </w:pPr>
      <w:r w:rsidRPr="00B769F0">
        <w:rPr>
          <w:sz w:val="24"/>
          <w:szCs w:val="24"/>
        </w:rPr>
        <w:t>Effectiveness, English &amp; Learning Resources</w:t>
      </w:r>
    </w:p>
    <w:p w:rsidR="002974D1" w:rsidRPr="00B769F0" w:rsidRDefault="002974D1" w:rsidP="002974D1">
      <w:pPr>
        <w:ind w:left="1080"/>
        <w:jc w:val="left"/>
        <w:rPr>
          <w:sz w:val="24"/>
          <w:szCs w:val="24"/>
        </w:rPr>
      </w:pPr>
      <w:r w:rsidRPr="00B769F0">
        <w:rPr>
          <w:sz w:val="24"/>
          <w:szCs w:val="24"/>
        </w:rPr>
        <w:t>Lydia Morales – Instructor, Mathematics</w:t>
      </w:r>
    </w:p>
    <w:p w:rsidR="002974D1" w:rsidRPr="00B769F0" w:rsidRDefault="002974D1" w:rsidP="002974D1">
      <w:pPr>
        <w:ind w:left="1080"/>
        <w:jc w:val="left"/>
        <w:rPr>
          <w:sz w:val="24"/>
          <w:szCs w:val="24"/>
        </w:rPr>
      </w:pPr>
      <w:r w:rsidRPr="00B769F0">
        <w:rPr>
          <w:sz w:val="24"/>
          <w:szCs w:val="24"/>
        </w:rPr>
        <w:t>Deborah Newcomb – SLO Committee co-chair, Business Instructor</w:t>
      </w:r>
    </w:p>
    <w:p w:rsidR="002974D1" w:rsidRPr="00B769F0" w:rsidRDefault="002974D1" w:rsidP="002974D1">
      <w:pPr>
        <w:ind w:left="1080"/>
        <w:jc w:val="left"/>
        <w:rPr>
          <w:sz w:val="24"/>
          <w:szCs w:val="24"/>
        </w:rPr>
      </w:pPr>
      <w:r w:rsidRPr="00B769F0">
        <w:rPr>
          <w:sz w:val="24"/>
          <w:szCs w:val="24"/>
        </w:rPr>
        <w:t>Claudia Peter – Instructor, Nursing</w:t>
      </w:r>
    </w:p>
    <w:p w:rsidR="002974D1" w:rsidRPr="00B769F0" w:rsidRDefault="002974D1" w:rsidP="002974D1">
      <w:pPr>
        <w:ind w:left="1080"/>
        <w:jc w:val="left"/>
        <w:rPr>
          <w:sz w:val="24"/>
          <w:szCs w:val="24"/>
        </w:rPr>
      </w:pPr>
      <w:r w:rsidRPr="00B769F0">
        <w:rPr>
          <w:sz w:val="24"/>
          <w:szCs w:val="24"/>
        </w:rPr>
        <w:t>Ben Somoza – Instructor, Spanish</w:t>
      </w:r>
    </w:p>
    <w:p w:rsidR="002974D1" w:rsidRPr="00B769F0" w:rsidRDefault="002974D1" w:rsidP="002974D1">
      <w:pPr>
        <w:ind w:left="1080"/>
        <w:jc w:val="left"/>
        <w:rPr>
          <w:sz w:val="24"/>
          <w:szCs w:val="24"/>
        </w:rPr>
      </w:pPr>
      <w:r w:rsidRPr="00B769F0">
        <w:rPr>
          <w:sz w:val="24"/>
          <w:szCs w:val="24"/>
        </w:rPr>
        <w:t xml:space="preserve">Kathy Scott – SLO Committee co-chair, Dean of Institutional Effectiveness, English &amp; </w:t>
      </w:r>
    </w:p>
    <w:p w:rsidR="002974D1" w:rsidRPr="00B769F0" w:rsidRDefault="002974D1" w:rsidP="002974D1">
      <w:pPr>
        <w:ind w:left="2520"/>
        <w:jc w:val="left"/>
        <w:rPr>
          <w:sz w:val="24"/>
          <w:szCs w:val="24"/>
        </w:rPr>
      </w:pPr>
      <w:r w:rsidRPr="00B769F0">
        <w:rPr>
          <w:sz w:val="24"/>
          <w:szCs w:val="24"/>
        </w:rPr>
        <w:t xml:space="preserve"> Learning Resources</w:t>
      </w:r>
    </w:p>
    <w:p w:rsidR="002974D1" w:rsidRPr="00B769F0" w:rsidRDefault="002974D1" w:rsidP="002974D1">
      <w:pPr>
        <w:ind w:left="1080"/>
        <w:jc w:val="left"/>
        <w:rPr>
          <w:sz w:val="24"/>
          <w:szCs w:val="24"/>
        </w:rPr>
      </w:pPr>
      <w:r w:rsidRPr="00B769F0">
        <w:rPr>
          <w:sz w:val="24"/>
          <w:szCs w:val="24"/>
        </w:rPr>
        <w:t>Jaclyn Walker – Instructor, English</w:t>
      </w:r>
    </w:p>
    <w:p w:rsidR="002974D1" w:rsidRPr="00B769F0" w:rsidRDefault="002974D1" w:rsidP="002974D1">
      <w:pPr>
        <w:ind w:left="1080"/>
        <w:jc w:val="left"/>
        <w:rPr>
          <w:sz w:val="24"/>
          <w:szCs w:val="24"/>
        </w:rPr>
      </w:pPr>
      <w:r w:rsidRPr="00B769F0">
        <w:rPr>
          <w:sz w:val="24"/>
          <w:szCs w:val="24"/>
        </w:rPr>
        <w:t>Jenchi Wu – Instructor, Ceramics</w:t>
      </w:r>
    </w:p>
    <w:p w:rsidR="00B769F0" w:rsidRDefault="00227049" w:rsidP="002974D1">
      <w:pPr>
        <w:ind w:left="1080"/>
        <w:jc w:val="left"/>
        <w:rPr>
          <w:sz w:val="24"/>
          <w:szCs w:val="24"/>
        </w:rPr>
      </w:pPr>
      <w:r w:rsidRPr="00B769F0">
        <w:rPr>
          <w:b/>
          <w:sz w:val="24"/>
          <w:szCs w:val="24"/>
        </w:rPr>
        <w:t>In Absentia</w:t>
      </w:r>
      <w:r w:rsidR="002974D1" w:rsidRPr="00B769F0">
        <w:rPr>
          <w:b/>
          <w:sz w:val="24"/>
          <w:szCs w:val="24"/>
        </w:rPr>
        <w:t>:</w:t>
      </w:r>
      <w:r w:rsidR="002974D1" w:rsidRPr="00B769F0">
        <w:rPr>
          <w:sz w:val="24"/>
          <w:szCs w:val="24"/>
        </w:rPr>
        <w:t xml:space="preserve"> Peter Sezzi – Academic Senate President, Librarian, </w:t>
      </w:r>
      <w:r w:rsidR="00B769F0">
        <w:rPr>
          <w:sz w:val="24"/>
          <w:szCs w:val="24"/>
        </w:rPr>
        <w:t>Asst.</w:t>
      </w:r>
      <w:r w:rsidR="002974D1" w:rsidRPr="00B769F0">
        <w:rPr>
          <w:sz w:val="24"/>
          <w:szCs w:val="24"/>
        </w:rPr>
        <w:t xml:space="preserve"> Chair-Lang</w:t>
      </w:r>
      <w:r w:rsidR="00B769F0">
        <w:rPr>
          <w:sz w:val="24"/>
          <w:szCs w:val="24"/>
        </w:rPr>
        <w:t>uage Arts</w:t>
      </w:r>
    </w:p>
    <w:p w:rsidR="00023F9E" w:rsidRPr="00B769F0" w:rsidRDefault="00023F9E" w:rsidP="002974D1">
      <w:pPr>
        <w:ind w:left="1080"/>
        <w:jc w:val="left"/>
        <w:rPr>
          <w:sz w:val="24"/>
          <w:szCs w:val="24"/>
        </w:rPr>
      </w:pPr>
      <w:r w:rsidRPr="00B769F0">
        <w:rPr>
          <w:sz w:val="24"/>
          <w:szCs w:val="24"/>
        </w:rPr>
        <w:t>Patricia Wendt – EAC Counselor/Coordinator</w:t>
      </w:r>
    </w:p>
    <w:p w:rsidR="002974D1" w:rsidRPr="00B769F0" w:rsidRDefault="002974D1" w:rsidP="00E46231">
      <w:pPr>
        <w:pStyle w:val="ListParagraph"/>
        <w:ind w:left="1080"/>
        <w:jc w:val="left"/>
        <w:rPr>
          <w:sz w:val="24"/>
          <w:szCs w:val="24"/>
        </w:rPr>
      </w:pPr>
    </w:p>
    <w:p w:rsidR="001506FD" w:rsidRPr="00B769F0" w:rsidRDefault="004C5327" w:rsidP="004C5327">
      <w:pPr>
        <w:pStyle w:val="ListParagraph"/>
        <w:numPr>
          <w:ilvl w:val="0"/>
          <w:numId w:val="15"/>
        </w:numPr>
        <w:jc w:val="left"/>
        <w:rPr>
          <w:b/>
          <w:sz w:val="24"/>
          <w:szCs w:val="24"/>
        </w:rPr>
      </w:pPr>
      <w:r w:rsidRPr="00B769F0">
        <w:rPr>
          <w:b/>
          <w:sz w:val="24"/>
          <w:szCs w:val="24"/>
        </w:rPr>
        <w:t>Public C</w:t>
      </w:r>
      <w:r w:rsidR="003F2D83" w:rsidRPr="00B769F0">
        <w:rPr>
          <w:b/>
          <w:sz w:val="24"/>
          <w:szCs w:val="24"/>
        </w:rPr>
        <w:t>omments</w:t>
      </w:r>
    </w:p>
    <w:p w:rsidR="00D64379" w:rsidRPr="00B769F0" w:rsidRDefault="00D64379" w:rsidP="004C5327">
      <w:pPr>
        <w:ind w:left="360" w:firstLine="720"/>
        <w:jc w:val="left"/>
        <w:rPr>
          <w:sz w:val="24"/>
          <w:szCs w:val="24"/>
        </w:rPr>
      </w:pPr>
      <w:r w:rsidRPr="00B769F0">
        <w:rPr>
          <w:sz w:val="24"/>
          <w:szCs w:val="24"/>
        </w:rPr>
        <w:t>None</w:t>
      </w:r>
    </w:p>
    <w:p w:rsidR="00D546CA" w:rsidRPr="00B769F0" w:rsidRDefault="00D546CA" w:rsidP="00E46231">
      <w:pPr>
        <w:pStyle w:val="ListParagraph"/>
        <w:ind w:left="1080"/>
        <w:jc w:val="left"/>
        <w:rPr>
          <w:sz w:val="24"/>
          <w:szCs w:val="24"/>
        </w:rPr>
      </w:pPr>
    </w:p>
    <w:p w:rsidR="00D546CA" w:rsidRPr="00B769F0" w:rsidRDefault="00171DFB" w:rsidP="004C5327">
      <w:pPr>
        <w:pStyle w:val="ListParagraph"/>
        <w:numPr>
          <w:ilvl w:val="0"/>
          <w:numId w:val="15"/>
        </w:numPr>
        <w:jc w:val="left"/>
        <w:rPr>
          <w:b/>
          <w:sz w:val="24"/>
          <w:szCs w:val="24"/>
        </w:rPr>
      </w:pPr>
      <w:r w:rsidRPr="00B769F0">
        <w:rPr>
          <w:b/>
          <w:sz w:val="24"/>
          <w:szCs w:val="24"/>
        </w:rPr>
        <w:t>Announcements /Information I</w:t>
      </w:r>
      <w:r w:rsidR="00D64379" w:rsidRPr="00B769F0">
        <w:rPr>
          <w:b/>
          <w:sz w:val="24"/>
          <w:szCs w:val="24"/>
        </w:rPr>
        <w:t>tems</w:t>
      </w:r>
    </w:p>
    <w:p w:rsidR="00CF3423" w:rsidRDefault="00171DFB" w:rsidP="00CF3423">
      <w:pPr>
        <w:pStyle w:val="ListParagraph"/>
        <w:numPr>
          <w:ilvl w:val="0"/>
          <w:numId w:val="17"/>
        </w:numPr>
        <w:jc w:val="both"/>
        <w:rPr>
          <w:sz w:val="24"/>
          <w:szCs w:val="24"/>
        </w:rPr>
      </w:pPr>
      <w:r w:rsidRPr="00B769F0">
        <w:rPr>
          <w:b/>
          <w:sz w:val="24"/>
          <w:szCs w:val="24"/>
        </w:rPr>
        <w:t>SLO R</w:t>
      </w:r>
      <w:r w:rsidR="00D64379" w:rsidRPr="00B769F0">
        <w:rPr>
          <w:b/>
          <w:sz w:val="24"/>
          <w:szCs w:val="24"/>
        </w:rPr>
        <w:t>eport for WASC</w:t>
      </w:r>
      <w:r w:rsidR="00D64379" w:rsidRPr="00B769F0">
        <w:rPr>
          <w:sz w:val="24"/>
          <w:szCs w:val="24"/>
        </w:rPr>
        <w:t xml:space="preserve"> – </w:t>
      </w:r>
      <w:r w:rsidR="007D4AE5" w:rsidRPr="00B769F0">
        <w:rPr>
          <w:sz w:val="24"/>
          <w:szCs w:val="24"/>
        </w:rPr>
        <w:t>The report has</w:t>
      </w:r>
      <w:r w:rsidR="00D64379" w:rsidRPr="00B769F0">
        <w:rPr>
          <w:sz w:val="24"/>
          <w:szCs w:val="24"/>
        </w:rPr>
        <w:t xml:space="preserve"> been updated and sent out to everyone. </w:t>
      </w:r>
      <w:r w:rsidR="007D4AE5" w:rsidRPr="00B769F0">
        <w:rPr>
          <w:sz w:val="24"/>
          <w:szCs w:val="24"/>
        </w:rPr>
        <w:t xml:space="preserve">K. Scott explained that </w:t>
      </w:r>
      <w:r w:rsidR="00D64379" w:rsidRPr="00B769F0">
        <w:rPr>
          <w:sz w:val="24"/>
          <w:szCs w:val="24"/>
        </w:rPr>
        <w:t xml:space="preserve">what we’re doing is putting together evidence. </w:t>
      </w:r>
      <w:r w:rsidR="007D4AE5" w:rsidRPr="00B769F0">
        <w:rPr>
          <w:sz w:val="24"/>
          <w:szCs w:val="24"/>
        </w:rPr>
        <w:t>These pieces need</w:t>
      </w:r>
      <w:r w:rsidR="00D64379" w:rsidRPr="00B769F0">
        <w:rPr>
          <w:sz w:val="24"/>
          <w:szCs w:val="24"/>
        </w:rPr>
        <w:t xml:space="preserve"> to be scanned and put into </w:t>
      </w:r>
      <w:r w:rsidR="007D4AE5" w:rsidRPr="00B769F0">
        <w:rPr>
          <w:sz w:val="24"/>
          <w:szCs w:val="24"/>
        </w:rPr>
        <w:t>one document by Fr</w:t>
      </w:r>
      <w:r w:rsidR="00D64379" w:rsidRPr="00B769F0">
        <w:rPr>
          <w:sz w:val="24"/>
          <w:szCs w:val="24"/>
        </w:rPr>
        <w:t>iday</w:t>
      </w:r>
      <w:r w:rsidR="007D4AE5" w:rsidRPr="00B769F0">
        <w:rPr>
          <w:sz w:val="24"/>
          <w:szCs w:val="24"/>
        </w:rPr>
        <w:t>, October 12</w:t>
      </w:r>
      <w:r w:rsidR="007D4AE5" w:rsidRPr="00B769F0">
        <w:rPr>
          <w:sz w:val="24"/>
          <w:szCs w:val="24"/>
          <w:vertAlign w:val="superscript"/>
        </w:rPr>
        <w:t>th</w:t>
      </w:r>
      <w:r w:rsidR="00D64379" w:rsidRPr="00B769F0">
        <w:rPr>
          <w:sz w:val="24"/>
          <w:szCs w:val="24"/>
        </w:rPr>
        <w:t xml:space="preserve">. </w:t>
      </w:r>
      <w:r w:rsidR="007D4AE5" w:rsidRPr="00B769F0">
        <w:rPr>
          <w:sz w:val="24"/>
          <w:szCs w:val="24"/>
        </w:rPr>
        <w:t xml:space="preserve"> Gardner </w:t>
      </w:r>
      <w:r w:rsidR="00452F7B">
        <w:rPr>
          <w:sz w:val="24"/>
          <w:szCs w:val="24"/>
        </w:rPr>
        <w:t xml:space="preserve">and Corbett both </w:t>
      </w:r>
      <w:r w:rsidR="007D4AE5" w:rsidRPr="00B769F0">
        <w:rPr>
          <w:sz w:val="24"/>
          <w:szCs w:val="24"/>
        </w:rPr>
        <w:t>stated that the list of evi</w:t>
      </w:r>
      <w:r w:rsidR="00D64379" w:rsidRPr="00B769F0">
        <w:rPr>
          <w:sz w:val="24"/>
          <w:szCs w:val="24"/>
        </w:rPr>
        <w:t xml:space="preserve">dence in </w:t>
      </w:r>
      <w:r w:rsidR="007D4AE5" w:rsidRPr="00B769F0">
        <w:rPr>
          <w:sz w:val="24"/>
          <w:szCs w:val="24"/>
        </w:rPr>
        <w:t xml:space="preserve">the </w:t>
      </w:r>
      <w:r w:rsidR="00D64379" w:rsidRPr="00B769F0">
        <w:rPr>
          <w:sz w:val="24"/>
          <w:szCs w:val="24"/>
        </w:rPr>
        <w:t xml:space="preserve">report is impressive.  </w:t>
      </w:r>
    </w:p>
    <w:p w:rsidR="00A0768E" w:rsidRPr="00CF3423" w:rsidRDefault="007D4AE5" w:rsidP="00CF3423">
      <w:pPr>
        <w:pStyle w:val="ListParagraph"/>
        <w:numPr>
          <w:ilvl w:val="0"/>
          <w:numId w:val="17"/>
        </w:numPr>
        <w:jc w:val="both"/>
        <w:rPr>
          <w:sz w:val="24"/>
          <w:szCs w:val="24"/>
        </w:rPr>
      </w:pPr>
      <w:r w:rsidRPr="00CF3423">
        <w:rPr>
          <w:sz w:val="24"/>
          <w:szCs w:val="24"/>
        </w:rPr>
        <w:t>K. S</w:t>
      </w:r>
      <w:r w:rsidR="00D64379" w:rsidRPr="00CF3423">
        <w:rPr>
          <w:sz w:val="24"/>
          <w:szCs w:val="24"/>
        </w:rPr>
        <w:t xml:space="preserve">cott </w:t>
      </w:r>
      <w:r w:rsidRPr="00CF3423">
        <w:rPr>
          <w:sz w:val="24"/>
          <w:szCs w:val="24"/>
        </w:rPr>
        <w:t xml:space="preserve">shared that </w:t>
      </w:r>
      <w:r w:rsidR="00452F7B" w:rsidRPr="00CF3423">
        <w:rPr>
          <w:sz w:val="24"/>
          <w:szCs w:val="24"/>
        </w:rPr>
        <w:t xml:space="preserve">we have hired a new </w:t>
      </w:r>
      <w:r w:rsidRPr="00CF3423">
        <w:rPr>
          <w:sz w:val="24"/>
          <w:szCs w:val="24"/>
        </w:rPr>
        <w:t>Administrative Assistant</w:t>
      </w:r>
      <w:r w:rsidR="00452F7B" w:rsidRPr="00CF3423">
        <w:rPr>
          <w:sz w:val="24"/>
          <w:szCs w:val="24"/>
        </w:rPr>
        <w:t xml:space="preserve"> for the grant</w:t>
      </w:r>
      <w:r w:rsidRPr="00CF3423">
        <w:rPr>
          <w:sz w:val="24"/>
          <w:szCs w:val="24"/>
        </w:rPr>
        <w:t>, Rachel Marchioni, who will be part of</w:t>
      </w:r>
      <w:r w:rsidR="00017346">
        <w:rPr>
          <w:sz w:val="24"/>
          <w:szCs w:val="24"/>
        </w:rPr>
        <w:t xml:space="preserve"> the SLO committee. She thanked</w:t>
      </w:r>
      <w:r w:rsidRPr="00CF3423">
        <w:rPr>
          <w:sz w:val="24"/>
          <w:szCs w:val="24"/>
        </w:rPr>
        <w:t xml:space="preserve"> her for all the good work she has been doing this year and throughout the </w:t>
      </w:r>
      <w:proofErr w:type="gramStart"/>
      <w:r w:rsidRPr="00CF3423">
        <w:rPr>
          <w:sz w:val="24"/>
          <w:szCs w:val="24"/>
        </w:rPr>
        <w:t>Summer</w:t>
      </w:r>
      <w:proofErr w:type="gramEnd"/>
      <w:r w:rsidRPr="00CF3423">
        <w:rPr>
          <w:sz w:val="24"/>
          <w:szCs w:val="24"/>
        </w:rPr>
        <w:t xml:space="preserve"> months. </w:t>
      </w:r>
      <w:r w:rsidR="00D64379" w:rsidRPr="00CF3423">
        <w:rPr>
          <w:sz w:val="24"/>
          <w:szCs w:val="24"/>
        </w:rPr>
        <w:t xml:space="preserve"> </w:t>
      </w:r>
    </w:p>
    <w:p w:rsidR="003F2D83" w:rsidRPr="00B769F0" w:rsidRDefault="00E40C59" w:rsidP="00216891">
      <w:pPr>
        <w:pStyle w:val="ListParagraph"/>
        <w:numPr>
          <w:ilvl w:val="0"/>
          <w:numId w:val="17"/>
        </w:numPr>
        <w:jc w:val="both"/>
        <w:rPr>
          <w:sz w:val="24"/>
          <w:szCs w:val="24"/>
        </w:rPr>
      </w:pPr>
      <w:r>
        <w:rPr>
          <w:b/>
          <w:sz w:val="24"/>
          <w:szCs w:val="24"/>
        </w:rPr>
        <w:t>WASC Conference Report</w:t>
      </w:r>
      <w:r>
        <w:rPr>
          <w:sz w:val="24"/>
          <w:szCs w:val="24"/>
        </w:rPr>
        <w:t xml:space="preserve"> – K. Scott shared her experiences from the conference she attended in Costa Mesa last week (October 3</w:t>
      </w:r>
      <w:r>
        <w:rPr>
          <w:sz w:val="24"/>
          <w:szCs w:val="24"/>
          <w:vertAlign w:val="superscript"/>
        </w:rPr>
        <w:t>rd</w:t>
      </w:r>
      <w:r>
        <w:rPr>
          <w:sz w:val="24"/>
          <w:szCs w:val="24"/>
        </w:rPr>
        <w:t xml:space="preserve"> – 5</w:t>
      </w:r>
      <w:r>
        <w:rPr>
          <w:sz w:val="24"/>
          <w:szCs w:val="24"/>
          <w:vertAlign w:val="superscript"/>
        </w:rPr>
        <w:t>th</w:t>
      </w:r>
      <w:r>
        <w:rPr>
          <w:sz w:val="24"/>
          <w:szCs w:val="24"/>
        </w:rPr>
        <w:t xml:space="preserve">).  She said there were so many people from many colleges wanting to attend the SLO session </w:t>
      </w:r>
      <w:r w:rsidR="00452F7B">
        <w:rPr>
          <w:sz w:val="24"/>
          <w:szCs w:val="24"/>
        </w:rPr>
        <w:t xml:space="preserve">about the SLO report </w:t>
      </w:r>
      <w:r w:rsidR="00DD2052" w:rsidRPr="00452F7B">
        <w:rPr>
          <w:sz w:val="24"/>
          <w:szCs w:val="24"/>
        </w:rPr>
        <w:t xml:space="preserve">that tickets were given out to attendees on a first-come first serve basis. </w:t>
      </w:r>
      <w:r w:rsidR="00452F7B">
        <w:rPr>
          <w:sz w:val="24"/>
          <w:szCs w:val="24"/>
        </w:rPr>
        <w:t xml:space="preserve">She said that a survey had </w:t>
      </w:r>
      <w:r w:rsidR="00452F7B">
        <w:rPr>
          <w:sz w:val="24"/>
          <w:szCs w:val="24"/>
        </w:rPr>
        <w:lastRenderedPageBreak/>
        <w:t xml:space="preserve">gone out to all the colleges asking what level on the rubric they would be reporting for themselves.  </w:t>
      </w:r>
      <w:r w:rsidR="00DD2052" w:rsidRPr="00B769F0">
        <w:rPr>
          <w:sz w:val="24"/>
          <w:szCs w:val="24"/>
        </w:rPr>
        <w:t xml:space="preserve"> She said</w:t>
      </w:r>
      <w:r w:rsidR="00D64379" w:rsidRPr="00B769F0">
        <w:rPr>
          <w:sz w:val="24"/>
          <w:szCs w:val="24"/>
        </w:rPr>
        <w:t xml:space="preserve"> 70% </w:t>
      </w:r>
      <w:r w:rsidR="00DD2052" w:rsidRPr="00B769F0">
        <w:rPr>
          <w:sz w:val="24"/>
          <w:szCs w:val="24"/>
        </w:rPr>
        <w:t>reported</w:t>
      </w:r>
      <w:r w:rsidR="00D64379" w:rsidRPr="00B769F0">
        <w:rPr>
          <w:sz w:val="24"/>
          <w:szCs w:val="24"/>
        </w:rPr>
        <w:t xml:space="preserve"> they were on task</w:t>
      </w:r>
      <w:r w:rsidR="00452F7B">
        <w:rPr>
          <w:sz w:val="24"/>
          <w:szCs w:val="24"/>
        </w:rPr>
        <w:t xml:space="preserve"> at the proficient level as is the case with us</w:t>
      </w:r>
      <w:r w:rsidR="00D64379" w:rsidRPr="00B769F0">
        <w:rPr>
          <w:sz w:val="24"/>
          <w:szCs w:val="24"/>
        </w:rPr>
        <w:t xml:space="preserve">. </w:t>
      </w:r>
      <w:r w:rsidR="00DD2052" w:rsidRPr="00B769F0">
        <w:rPr>
          <w:sz w:val="24"/>
          <w:szCs w:val="24"/>
        </w:rPr>
        <w:t xml:space="preserve"> Discussion ensued </w:t>
      </w:r>
      <w:r w:rsidR="00452F7B">
        <w:rPr>
          <w:sz w:val="24"/>
          <w:szCs w:val="24"/>
        </w:rPr>
        <w:t xml:space="preserve">about the amount of work that our college has done over the last few years.  </w:t>
      </w:r>
      <w:r w:rsidR="006A4879" w:rsidRPr="00B769F0">
        <w:rPr>
          <w:sz w:val="24"/>
          <w:szCs w:val="24"/>
        </w:rPr>
        <w:t xml:space="preserve"> K. Scott </w:t>
      </w:r>
      <w:r w:rsidR="00452F7B">
        <w:rPr>
          <w:sz w:val="24"/>
          <w:szCs w:val="24"/>
        </w:rPr>
        <w:t>reiterated</w:t>
      </w:r>
      <w:r w:rsidR="006A4879" w:rsidRPr="00B769F0">
        <w:rPr>
          <w:sz w:val="24"/>
          <w:szCs w:val="24"/>
        </w:rPr>
        <w:t xml:space="preserve"> there </w:t>
      </w:r>
      <w:r w:rsidR="00452F7B">
        <w:rPr>
          <w:sz w:val="24"/>
          <w:szCs w:val="24"/>
        </w:rPr>
        <w:t xml:space="preserve">are no sanctions currently for SLOs, but there are for </w:t>
      </w:r>
      <w:r w:rsidR="006A4879" w:rsidRPr="00B769F0">
        <w:rPr>
          <w:sz w:val="24"/>
          <w:szCs w:val="24"/>
        </w:rPr>
        <w:t xml:space="preserve">Program Review. Newcomb shared that working with the faculty has become an easier process as they have accepted </w:t>
      </w:r>
      <w:r w:rsidR="00452F7B">
        <w:rPr>
          <w:sz w:val="24"/>
          <w:szCs w:val="24"/>
        </w:rPr>
        <w:t>the SLO process</w:t>
      </w:r>
      <w:r w:rsidR="006A4879" w:rsidRPr="00B769F0">
        <w:rPr>
          <w:sz w:val="24"/>
          <w:szCs w:val="24"/>
        </w:rPr>
        <w:t xml:space="preserve"> now and that big progress has been made. Gardner shared that unless you put something into practice it is difficult to assess what needs to be done. K. Scott </w:t>
      </w:r>
      <w:r w:rsidR="00452F7B">
        <w:rPr>
          <w:sz w:val="24"/>
          <w:szCs w:val="24"/>
        </w:rPr>
        <w:t xml:space="preserve">noted that </w:t>
      </w:r>
      <w:r w:rsidR="006A4879" w:rsidRPr="00B769F0">
        <w:rPr>
          <w:sz w:val="24"/>
          <w:szCs w:val="24"/>
        </w:rPr>
        <w:t xml:space="preserve">many of the other colleges </w:t>
      </w:r>
      <w:r w:rsidR="00452F7B">
        <w:rPr>
          <w:sz w:val="24"/>
          <w:szCs w:val="24"/>
        </w:rPr>
        <w:t xml:space="preserve">at the conference </w:t>
      </w:r>
      <w:r w:rsidR="006A4879" w:rsidRPr="00B769F0">
        <w:rPr>
          <w:sz w:val="24"/>
          <w:szCs w:val="24"/>
        </w:rPr>
        <w:t xml:space="preserve">had longer rotational plans for program review and that the </w:t>
      </w:r>
      <w:proofErr w:type="spellStart"/>
      <w:r w:rsidR="006A4879" w:rsidRPr="00B769F0">
        <w:rPr>
          <w:sz w:val="24"/>
          <w:szCs w:val="24"/>
        </w:rPr>
        <w:t>ACCJC</w:t>
      </w:r>
      <w:proofErr w:type="spellEnd"/>
      <w:r w:rsidR="006A4879" w:rsidRPr="00B769F0">
        <w:rPr>
          <w:sz w:val="24"/>
          <w:szCs w:val="24"/>
        </w:rPr>
        <w:t xml:space="preserve"> people </w:t>
      </w:r>
      <w:r w:rsidR="00017346">
        <w:rPr>
          <w:sz w:val="24"/>
          <w:szCs w:val="24"/>
        </w:rPr>
        <w:t>were</w:t>
      </w:r>
      <w:r w:rsidR="00452F7B">
        <w:rPr>
          <w:sz w:val="24"/>
          <w:szCs w:val="24"/>
        </w:rPr>
        <w:t xml:space="preserve"> fine with that</w:t>
      </w:r>
      <w:r w:rsidR="006A4879" w:rsidRPr="00B769F0">
        <w:rPr>
          <w:sz w:val="24"/>
          <w:szCs w:val="24"/>
        </w:rPr>
        <w:t>.</w:t>
      </w:r>
    </w:p>
    <w:p w:rsidR="00D546CA" w:rsidRPr="00B769F0" w:rsidRDefault="00D546CA" w:rsidP="00E46231">
      <w:pPr>
        <w:pStyle w:val="ListParagraph"/>
        <w:ind w:left="1080"/>
        <w:jc w:val="left"/>
        <w:rPr>
          <w:sz w:val="24"/>
          <w:szCs w:val="24"/>
        </w:rPr>
      </w:pPr>
    </w:p>
    <w:p w:rsidR="00171DFB" w:rsidRPr="00B769F0" w:rsidRDefault="00D64379" w:rsidP="00171DFB">
      <w:pPr>
        <w:pStyle w:val="ListParagraph"/>
        <w:numPr>
          <w:ilvl w:val="0"/>
          <w:numId w:val="17"/>
        </w:numPr>
        <w:jc w:val="left"/>
        <w:rPr>
          <w:sz w:val="24"/>
          <w:szCs w:val="24"/>
        </w:rPr>
      </w:pPr>
      <w:r w:rsidRPr="00B769F0">
        <w:rPr>
          <w:b/>
          <w:sz w:val="24"/>
          <w:szCs w:val="24"/>
        </w:rPr>
        <w:t>ISUO Update on Senate action status</w:t>
      </w:r>
      <w:r w:rsidR="000150EB" w:rsidRPr="00B769F0">
        <w:rPr>
          <w:sz w:val="24"/>
          <w:szCs w:val="24"/>
        </w:rPr>
        <w:t xml:space="preserve"> </w:t>
      </w:r>
      <w:r w:rsidR="00171DFB" w:rsidRPr="00B769F0">
        <w:rPr>
          <w:sz w:val="24"/>
          <w:szCs w:val="24"/>
        </w:rPr>
        <w:t xml:space="preserve"> </w:t>
      </w:r>
    </w:p>
    <w:p w:rsidR="00A73D4D" w:rsidRPr="00B769F0" w:rsidRDefault="00645B7C" w:rsidP="00216891">
      <w:pPr>
        <w:pStyle w:val="ListParagraph"/>
        <w:ind w:left="1440"/>
        <w:jc w:val="both"/>
        <w:rPr>
          <w:sz w:val="24"/>
          <w:szCs w:val="24"/>
        </w:rPr>
      </w:pPr>
      <w:r w:rsidRPr="00B769F0">
        <w:rPr>
          <w:sz w:val="24"/>
          <w:szCs w:val="24"/>
        </w:rPr>
        <w:t xml:space="preserve">Gardner </w:t>
      </w:r>
      <w:r w:rsidR="006E286A">
        <w:rPr>
          <w:sz w:val="24"/>
          <w:szCs w:val="24"/>
        </w:rPr>
        <w:t xml:space="preserve">asked if the revised ISLOs (with the new ISUOs) had been to the Academic Senate.  </w:t>
      </w:r>
      <w:r w:rsidR="004415EA" w:rsidRPr="00B769F0">
        <w:rPr>
          <w:sz w:val="24"/>
          <w:szCs w:val="24"/>
        </w:rPr>
        <w:t>Corbe</w:t>
      </w:r>
      <w:r w:rsidRPr="00B769F0">
        <w:rPr>
          <w:sz w:val="24"/>
          <w:szCs w:val="24"/>
        </w:rPr>
        <w:t xml:space="preserve">tt shared that he </w:t>
      </w:r>
      <w:r w:rsidR="004415EA" w:rsidRPr="00B769F0">
        <w:rPr>
          <w:sz w:val="24"/>
          <w:szCs w:val="24"/>
        </w:rPr>
        <w:t>believe</w:t>
      </w:r>
      <w:r w:rsidRPr="00B769F0">
        <w:rPr>
          <w:sz w:val="24"/>
          <w:szCs w:val="24"/>
        </w:rPr>
        <w:t>d the SLO committee exercise authori</w:t>
      </w:r>
      <w:r w:rsidR="004415EA" w:rsidRPr="00B769F0">
        <w:rPr>
          <w:sz w:val="24"/>
          <w:szCs w:val="24"/>
        </w:rPr>
        <w:t>ty to approve SLO</w:t>
      </w:r>
      <w:r w:rsidRPr="00B769F0">
        <w:rPr>
          <w:sz w:val="24"/>
          <w:szCs w:val="24"/>
        </w:rPr>
        <w:t>s</w:t>
      </w:r>
      <w:r w:rsidR="004415EA" w:rsidRPr="00B769F0">
        <w:rPr>
          <w:sz w:val="24"/>
          <w:szCs w:val="24"/>
        </w:rPr>
        <w:t xml:space="preserve"> since it affects faculty</w:t>
      </w:r>
      <w:r w:rsidR="00371ECB">
        <w:rPr>
          <w:sz w:val="24"/>
          <w:szCs w:val="24"/>
        </w:rPr>
        <w:t xml:space="preserve"> and that because of that,</w:t>
      </w:r>
      <w:r w:rsidR="004415EA" w:rsidRPr="00B769F0">
        <w:rPr>
          <w:sz w:val="24"/>
          <w:szCs w:val="24"/>
        </w:rPr>
        <w:t xml:space="preserve"> we could approve it and still send to academic senate as an informational item. </w:t>
      </w:r>
    </w:p>
    <w:p w:rsidR="00D64379" w:rsidRPr="00B769F0" w:rsidRDefault="00D64379" w:rsidP="00D64379">
      <w:pPr>
        <w:pStyle w:val="ListParagraph"/>
        <w:ind w:firstLine="360"/>
        <w:jc w:val="left"/>
        <w:rPr>
          <w:sz w:val="24"/>
          <w:szCs w:val="24"/>
        </w:rPr>
      </w:pPr>
    </w:p>
    <w:p w:rsidR="00D64379" w:rsidRPr="00B769F0" w:rsidRDefault="00171DFB" w:rsidP="00D64379">
      <w:pPr>
        <w:pStyle w:val="ListParagraph"/>
        <w:ind w:firstLine="360"/>
        <w:jc w:val="left"/>
        <w:rPr>
          <w:sz w:val="24"/>
          <w:szCs w:val="24"/>
        </w:rPr>
      </w:pPr>
      <w:r w:rsidRPr="00B769F0">
        <w:rPr>
          <w:sz w:val="24"/>
          <w:szCs w:val="24"/>
        </w:rPr>
        <w:t>d</w:t>
      </w:r>
      <w:r w:rsidR="00D64379" w:rsidRPr="00B769F0">
        <w:rPr>
          <w:sz w:val="24"/>
          <w:szCs w:val="24"/>
        </w:rPr>
        <w:t xml:space="preserve">. </w:t>
      </w:r>
      <w:r w:rsidRPr="00B769F0">
        <w:rPr>
          <w:sz w:val="24"/>
          <w:szCs w:val="24"/>
        </w:rPr>
        <w:t xml:space="preserve">   </w:t>
      </w:r>
      <w:r w:rsidR="00D64379" w:rsidRPr="00B769F0">
        <w:rPr>
          <w:b/>
          <w:sz w:val="24"/>
          <w:szCs w:val="24"/>
        </w:rPr>
        <w:t>ISLO and PSLO assessments due to department chairs on Dec. 19</w:t>
      </w:r>
      <w:r w:rsidR="00D64379" w:rsidRPr="00B769F0">
        <w:rPr>
          <w:b/>
          <w:sz w:val="24"/>
          <w:szCs w:val="24"/>
          <w:vertAlign w:val="superscript"/>
        </w:rPr>
        <w:t>th</w:t>
      </w:r>
      <w:r w:rsidR="000150EB" w:rsidRPr="00B769F0">
        <w:rPr>
          <w:sz w:val="24"/>
          <w:szCs w:val="24"/>
          <w:vertAlign w:val="superscript"/>
        </w:rPr>
        <w:t xml:space="preserve">  </w:t>
      </w:r>
    </w:p>
    <w:p w:rsidR="00DE68C7" w:rsidRPr="00B769F0" w:rsidRDefault="00044E62" w:rsidP="00216891">
      <w:pPr>
        <w:pStyle w:val="ListParagraph"/>
        <w:ind w:left="1440"/>
        <w:jc w:val="both"/>
        <w:rPr>
          <w:sz w:val="24"/>
          <w:szCs w:val="24"/>
        </w:rPr>
      </w:pPr>
      <w:r w:rsidRPr="00B769F0">
        <w:rPr>
          <w:sz w:val="24"/>
          <w:szCs w:val="24"/>
        </w:rPr>
        <w:t xml:space="preserve">K. Scott reminded the committee that assessments </w:t>
      </w:r>
      <w:r w:rsidR="006E286A">
        <w:rPr>
          <w:sz w:val="24"/>
          <w:szCs w:val="24"/>
        </w:rPr>
        <w:t>need to come in before the end of the semester.  When</w:t>
      </w:r>
      <w:r w:rsidR="00371ECB">
        <w:rPr>
          <w:sz w:val="24"/>
          <w:szCs w:val="24"/>
        </w:rPr>
        <w:t xml:space="preserve"> an</w:t>
      </w:r>
      <w:r w:rsidR="006E286A">
        <w:rPr>
          <w:sz w:val="24"/>
          <w:szCs w:val="24"/>
        </w:rPr>
        <w:t xml:space="preserve"> instructor wait</w:t>
      </w:r>
      <w:r w:rsidR="00D42BD6">
        <w:rPr>
          <w:sz w:val="24"/>
          <w:szCs w:val="24"/>
        </w:rPr>
        <w:t>s</w:t>
      </w:r>
      <w:r w:rsidR="006E286A">
        <w:rPr>
          <w:sz w:val="24"/>
          <w:szCs w:val="24"/>
        </w:rPr>
        <w:t xml:space="preserve"> too long, then they do not get in until the beginning of the next semester when people are busy.  </w:t>
      </w:r>
      <w:r w:rsidRPr="00B769F0">
        <w:rPr>
          <w:sz w:val="24"/>
          <w:szCs w:val="24"/>
        </w:rPr>
        <w:t>Newcomb said to be sure to t</w:t>
      </w:r>
      <w:r w:rsidR="000150EB" w:rsidRPr="00B769F0">
        <w:rPr>
          <w:sz w:val="24"/>
          <w:szCs w:val="24"/>
        </w:rPr>
        <w:t xml:space="preserve">urn </w:t>
      </w:r>
      <w:r w:rsidRPr="00B769F0">
        <w:rPr>
          <w:sz w:val="24"/>
          <w:szCs w:val="24"/>
        </w:rPr>
        <w:t>information in</w:t>
      </w:r>
      <w:r w:rsidR="000150EB" w:rsidRPr="00B769F0">
        <w:rPr>
          <w:sz w:val="24"/>
          <w:szCs w:val="24"/>
        </w:rPr>
        <w:t xml:space="preserve"> to </w:t>
      </w:r>
      <w:r w:rsidRPr="00B769F0">
        <w:rPr>
          <w:sz w:val="24"/>
          <w:szCs w:val="24"/>
        </w:rPr>
        <w:t xml:space="preserve">department chairs so </w:t>
      </w:r>
      <w:r w:rsidR="000150EB" w:rsidRPr="00B769F0">
        <w:rPr>
          <w:sz w:val="24"/>
          <w:szCs w:val="24"/>
        </w:rPr>
        <w:t xml:space="preserve">he/she </w:t>
      </w:r>
      <w:r w:rsidRPr="00B769F0">
        <w:rPr>
          <w:sz w:val="24"/>
          <w:szCs w:val="24"/>
        </w:rPr>
        <w:t xml:space="preserve">can enter the </w:t>
      </w:r>
      <w:r w:rsidR="000150EB" w:rsidRPr="00B769F0">
        <w:rPr>
          <w:sz w:val="24"/>
          <w:szCs w:val="24"/>
        </w:rPr>
        <w:t xml:space="preserve">PSLO and ISLO findings into </w:t>
      </w:r>
      <w:r w:rsidRPr="00B769F0">
        <w:rPr>
          <w:sz w:val="24"/>
          <w:szCs w:val="24"/>
        </w:rPr>
        <w:t>TracDat as soon as possible. C. Peter said that</w:t>
      </w:r>
      <w:r w:rsidR="000150EB" w:rsidRPr="00B769F0">
        <w:rPr>
          <w:sz w:val="24"/>
          <w:szCs w:val="24"/>
        </w:rPr>
        <w:t xml:space="preserve"> Nursing </w:t>
      </w:r>
      <w:r w:rsidRPr="00B769F0">
        <w:rPr>
          <w:sz w:val="24"/>
          <w:szCs w:val="24"/>
        </w:rPr>
        <w:t>is planning</w:t>
      </w:r>
      <w:r w:rsidR="000150EB" w:rsidRPr="00B769F0">
        <w:rPr>
          <w:sz w:val="24"/>
          <w:szCs w:val="24"/>
        </w:rPr>
        <w:t xml:space="preserve"> to get </w:t>
      </w:r>
      <w:r w:rsidRPr="00B769F0">
        <w:rPr>
          <w:sz w:val="24"/>
          <w:szCs w:val="24"/>
        </w:rPr>
        <w:t xml:space="preserve">their </w:t>
      </w:r>
      <w:r w:rsidR="000150EB" w:rsidRPr="00B769F0">
        <w:rPr>
          <w:sz w:val="24"/>
          <w:szCs w:val="24"/>
        </w:rPr>
        <w:t xml:space="preserve">faculty together </w:t>
      </w:r>
      <w:r w:rsidRPr="00B769F0">
        <w:rPr>
          <w:sz w:val="24"/>
          <w:szCs w:val="24"/>
        </w:rPr>
        <w:t xml:space="preserve">and do their assessment </w:t>
      </w:r>
      <w:r w:rsidR="000150EB" w:rsidRPr="00B769F0">
        <w:rPr>
          <w:sz w:val="24"/>
          <w:szCs w:val="24"/>
        </w:rPr>
        <w:t>input</w:t>
      </w:r>
      <w:r w:rsidRPr="00B769F0">
        <w:rPr>
          <w:sz w:val="24"/>
          <w:szCs w:val="24"/>
        </w:rPr>
        <w:t xml:space="preserve"> all at the same time</w:t>
      </w:r>
      <w:r w:rsidR="000150EB" w:rsidRPr="00B769F0">
        <w:rPr>
          <w:sz w:val="24"/>
          <w:szCs w:val="24"/>
        </w:rPr>
        <w:t xml:space="preserve">. </w:t>
      </w:r>
      <w:r w:rsidRPr="00B769F0">
        <w:rPr>
          <w:sz w:val="24"/>
          <w:szCs w:val="24"/>
        </w:rPr>
        <w:t>Gardner said that he and Newcomb would be happy to come and assist with that process to anyone who would like assistance entering their findings. Hajas said that sending out emails to all the department chairs would be a good idea.  Gardner said</w:t>
      </w:r>
      <w:r w:rsidR="00DE68C7" w:rsidRPr="00B769F0">
        <w:rPr>
          <w:sz w:val="24"/>
          <w:szCs w:val="24"/>
        </w:rPr>
        <w:t xml:space="preserve"> he and </w:t>
      </w:r>
      <w:r w:rsidRPr="00B769F0">
        <w:rPr>
          <w:sz w:val="24"/>
          <w:szCs w:val="24"/>
        </w:rPr>
        <w:t xml:space="preserve">Newcomb would be able </w:t>
      </w:r>
      <w:r w:rsidR="00DE68C7" w:rsidRPr="00B769F0">
        <w:rPr>
          <w:sz w:val="24"/>
          <w:szCs w:val="24"/>
        </w:rPr>
        <w:t>to train</w:t>
      </w:r>
      <w:r w:rsidRPr="00B769F0">
        <w:rPr>
          <w:sz w:val="24"/>
          <w:szCs w:val="24"/>
        </w:rPr>
        <w:t xml:space="preserve"> the department chairs</w:t>
      </w:r>
      <w:r w:rsidR="00DE68C7" w:rsidRPr="00B769F0">
        <w:rPr>
          <w:sz w:val="24"/>
          <w:szCs w:val="24"/>
        </w:rPr>
        <w:t xml:space="preserve"> on </w:t>
      </w:r>
      <w:r w:rsidRPr="00B769F0">
        <w:rPr>
          <w:sz w:val="24"/>
          <w:szCs w:val="24"/>
        </w:rPr>
        <w:t xml:space="preserve">the </w:t>
      </w:r>
      <w:r w:rsidR="00DE68C7" w:rsidRPr="00B769F0">
        <w:rPr>
          <w:sz w:val="24"/>
          <w:szCs w:val="24"/>
        </w:rPr>
        <w:t>email feature</w:t>
      </w:r>
      <w:r w:rsidRPr="00B769F0">
        <w:rPr>
          <w:sz w:val="24"/>
          <w:szCs w:val="24"/>
        </w:rPr>
        <w:t xml:space="preserve"> in TracDat and that</w:t>
      </w:r>
      <w:r w:rsidR="00DE68C7" w:rsidRPr="00B769F0">
        <w:rPr>
          <w:sz w:val="24"/>
          <w:szCs w:val="24"/>
        </w:rPr>
        <w:t xml:space="preserve"> faculty teaching the course </w:t>
      </w:r>
      <w:r w:rsidRPr="00B769F0">
        <w:rPr>
          <w:sz w:val="24"/>
          <w:szCs w:val="24"/>
        </w:rPr>
        <w:t>could</w:t>
      </w:r>
      <w:r w:rsidR="00DE68C7" w:rsidRPr="00B769F0">
        <w:rPr>
          <w:sz w:val="24"/>
          <w:szCs w:val="24"/>
        </w:rPr>
        <w:t xml:space="preserve"> be part of that training.</w:t>
      </w:r>
      <w:r w:rsidRPr="00B769F0">
        <w:rPr>
          <w:sz w:val="24"/>
          <w:szCs w:val="24"/>
        </w:rPr>
        <w:t xml:space="preserve"> Newcomb said that e</w:t>
      </w:r>
      <w:r w:rsidR="00DE68C7" w:rsidRPr="00B769F0">
        <w:rPr>
          <w:sz w:val="24"/>
          <w:szCs w:val="24"/>
        </w:rPr>
        <w:t xml:space="preserve">ach </w:t>
      </w:r>
      <w:r w:rsidRPr="00B769F0">
        <w:rPr>
          <w:sz w:val="24"/>
          <w:szCs w:val="24"/>
        </w:rPr>
        <w:t>department should have one</w:t>
      </w:r>
      <w:r w:rsidR="00DE68C7" w:rsidRPr="00B769F0">
        <w:rPr>
          <w:sz w:val="24"/>
          <w:szCs w:val="24"/>
        </w:rPr>
        <w:t xml:space="preserve"> person </w:t>
      </w:r>
      <w:r w:rsidRPr="00B769F0">
        <w:rPr>
          <w:sz w:val="24"/>
          <w:szCs w:val="24"/>
        </w:rPr>
        <w:t>who</w:t>
      </w:r>
      <w:r w:rsidR="00DE68C7" w:rsidRPr="00B769F0">
        <w:rPr>
          <w:sz w:val="24"/>
          <w:szCs w:val="24"/>
        </w:rPr>
        <w:t xml:space="preserve"> would be their lead SLO </w:t>
      </w:r>
      <w:r w:rsidRPr="00B769F0">
        <w:rPr>
          <w:sz w:val="24"/>
          <w:szCs w:val="24"/>
        </w:rPr>
        <w:t xml:space="preserve">TracDat </w:t>
      </w:r>
      <w:r w:rsidR="00DE68C7" w:rsidRPr="00B769F0">
        <w:rPr>
          <w:sz w:val="24"/>
          <w:szCs w:val="24"/>
        </w:rPr>
        <w:t>person</w:t>
      </w:r>
      <w:r w:rsidRPr="00B769F0">
        <w:rPr>
          <w:sz w:val="24"/>
          <w:szCs w:val="24"/>
        </w:rPr>
        <w:t xml:space="preserve">.  Hajas said she noticed that some divisions are adding people from other departments to enter data. Corbett said his department is doing that, specifically combining history with political science and economics. He believes this is a more efficient process. He suggested that staff should have some type of compensation for this added work time. Hajas said that when she is </w:t>
      </w:r>
      <w:r w:rsidR="00DE68C7" w:rsidRPr="00B769F0">
        <w:rPr>
          <w:sz w:val="24"/>
          <w:szCs w:val="24"/>
        </w:rPr>
        <w:t xml:space="preserve">dealing with </w:t>
      </w:r>
      <w:r w:rsidR="00DB6293" w:rsidRPr="00B769F0">
        <w:rPr>
          <w:sz w:val="24"/>
          <w:szCs w:val="24"/>
        </w:rPr>
        <w:t>faculty on a</w:t>
      </w:r>
      <w:r w:rsidR="00DE68C7" w:rsidRPr="00B769F0">
        <w:rPr>
          <w:sz w:val="24"/>
          <w:szCs w:val="24"/>
        </w:rPr>
        <w:t xml:space="preserve"> one-on-one</w:t>
      </w:r>
      <w:r w:rsidR="00DB6293" w:rsidRPr="00B769F0">
        <w:rPr>
          <w:sz w:val="24"/>
          <w:szCs w:val="24"/>
        </w:rPr>
        <w:t xml:space="preserve"> basis </w:t>
      </w:r>
      <w:r w:rsidR="00DE68C7" w:rsidRPr="00B769F0">
        <w:rPr>
          <w:sz w:val="24"/>
          <w:szCs w:val="24"/>
        </w:rPr>
        <w:t xml:space="preserve">it </w:t>
      </w:r>
      <w:r w:rsidR="00DB6293" w:rsidRPr="00B769F0">
        <w:rPr>
          <w:sz w:val="24"/>
          <w:szCs w:val="24"/>
        </w:rPr>
        <w:t>generally</w:t>
      </w:r>
      <w:r w:rsidR="00DE68C7" w:rsidRPr="00B769F0">
        <w:rPr>
          <w:sz w:val="24"/>
          <w:szCs w:val="24"/>
        </w:rPr>
        <w:t xml:space="preserve"> takes about ½ hour</w:t>
      </w:r>
      <w:r w:rsidR="00DB6293" w:rsidRPr="00B769F0">
        <w:rPr>
          <w:sz w:val="24"/>
          <w:szCs w:val="24"/>
        </w:rPr>
        <w:t xml:space="preserve"> to learn and enter the information into Trac Dat. Hajas said that we would</w:t>
      </w:r>
      <w:r w:rsidRPr="00B769F0">
        <w:rPr>
          <w:sz w:val="24"/>
          <w:szCs w:val="24"/>
        </w:rPr>
        <w:t xml:space="preserve"> send out a not</w:t>
      </w:r>
      <w:r w:rsidR="00DE68C7" w:rsidRPr="00B769F0">
        <w:rPr>
          <w:sz w:val="24"/>
          <w:szCs w:val="24"/>
        </w:rPr>
        <w:t xml:space="preserve">e </w:t>
      </w:r>
      <w:r w:rsidR="00DB6293" w:rsidRPr="00B769F0">
        <w:rPr>
          <w:sz w:val="24"/>
          <w:szCs w:val="24"/>
        </w:rPr>
        <w:t>sometime in</w:t>
      </w:r>
      <w:r w:rsidR="00DE68C7" w:rsidRPr="00B769F0">
        <w:rPr>
          <w:sz w:val="24"/>
          <w:szCs w:val="24"/>
        </w:rPr>
        <w:t xml:space="preserve"> November </w:t>
      </w:r>
      <w:r w:rsidR="00DB6293" w:rsidRPr="00B769F0">
        <w:rPr>
          <w:sz w:val="24"/>
          <w:szCs w:val="24"/>
        </w:rPr>
        <w:t xml:space="preserve">to department </w:t>
      </w:r>
      <w:r w:rsidR="00371ECB">
        <w:rPr>
          <w:sz w:val="24"/>
          <w:szCs w:val="24"/>
        </w:rPr>
        <w:t>chairs to tell them that she,</w:t>
      </w:r>
      <w:r w:rsidR="00DB6293" w:rsidRPr="00B769F0">
        <w:rPr>
          <w:sz w:val="24"/>
          <w:szCs w:val="24"/>
        </w:rPr>
        <w:t xml:space="preserve"> Newcomb and Gardner a</w:t>
      </w:r>
      <w:r w:rsidR="00DE68C7" w:rsidRPr="00B769F0">
        <w:rPr>
          <w:sz w:val="24"/>
          <w:szCs w:val="24"/>
        </w:rPr>
        <w:t xml:space="preserve">re available to </w:t>
      </w:r>
      <w:r w:rsidR="00DB6293" w:rsidRPr="00B769F0">
        <w:rPr>
          <w:sz w:val="24"/>
          <w:szCs w:val="24"/>
        </w:rPr>
        <w:t>assist them with their</w:t>
      </w:r>
      <w:r w:rsidR="00DE68C7" w:rsidRPr="00B769F0">
        <w:rPr>
          <w:sz w:val="24"/>
          <w:szCs w:val="24"/>
        </w:rPr>
        <w:t xml:space="preserve"> </w:t>
      </w:r>
      <w:r w:rsidRPr="00B769F0">
        <w:rPr>
          <w:sz w:val="24"/>
          <w:szCs w:val="24"/>
        </w:rPr>
        <w:t>TracDat assessments and find</w:t>
      </w:r>
      <w:r w:rsidR="00DE68C7" w:rsidRPr="00B769F0">
        <w:rPr>
          <w:sz w:val="24"/>
          <w:szCs w:val="24"/>
        </w:rPr>
        <w:t>ing</w:t>
      </w:r>
      <w:r w:rsidRPr="00B769F0">
        <w:rPr>
          <w:sz w:val="24"/>
          <w:szCs w:val="24"/>
        </w:rPr>
        <w:t>s</w:t>
      </w:r>
      <w:r w:rsidR="00DB6293" w:rsidRPr="00B769F0">
        <w:rPr>
          <w:sz w:val="24"/>
          <w:szCs w:val="24"/>
        </w:rPr>
        <w:t xml:space="preserve"> and if they had any questions they could call Hajas.</w:t>
      </w:r>
    </w:p>
    <w:p w:rsidR="000150EB" w:rsidRPr="00B769F0" w:rsidRDefault="000150EB" w:rsidP="00F75587">
      <w:pPr>
        <w:jc w:val="left"/>
        <w:rPr>
          <w:sz w:val="24"/>
          <w:szCs w:val="24"/>
        </w:rPr>
      </w:pPr>
    </w:p>
    <w:p w:rsidR="00F75587" w:rsidRPr="00B769F0" w:rsidRDefault="000150EB" w:rsidP="00F75587">
      <w:pPr>
        <w:pStyle w:val="ListParagraph"/>
        <w:numPr>
          <w:ilvl w:val="0"/>
          <w:numId w:val="18"/>
        </w:numPr>
        <w:jc w:val="left"/>
        <w:rPr>
          <w:b/>
          <w:sz w:val="24"/>
          <w:szCs w:val="24"/>
        </w:rPr>
      </w:pPr>
      <w:r w:rsidRPr="00B769F0">
        <w:rPr>
          <w:sz w:val="24"/>
          <w:szCs w:val="24"/>
        </w:rPr>
        <w:t xml:space="preserve"> </w:t>
      </w:r>
      <w:r w:rsidRPr="00B769F0">
        <w:rPr>
          <w:b/>
          <w:sz w:val="24"/>
          <w:szCs w:val="24"/>
        </w:rPr>
        <w:t>Facul</w:t>
      </w:r>
      <w:r w:rsidR="00D64379" w:rsidRPr="00B769F0">
        <w:rPr>
          <w:b/>
          <w:sz w:val="24"/>
          <w:szCs w:val="24"/>
        </w:rPr>
        <w:t>ty Assessment form revision</w:t>
      </w:r>
      <w:r w:rsidR="00F75587" w:rsidRPr="00B769F0">
        <w:rPr>
          <w:b/>
          <w:sz w:val="24"/>
          <w:szCs w:val="24"/>
        </w:rPr>
        <w:t xml:space="preserve"> </w:t>
      </w:r>
    </w:p>
    <w:p w:rsidR="00123980" w:rsidRPr="00B769F0" w:rsidRDefault="00BF56B4" w:rsidP="00216891">
      <w:pPr>
        <w:pStyle w:val="ListParagraph"/>
        <w:ind w:left="1440"/>
        <w:jc w:val="both"/>
        <w:rPr>
          <w:sz w:val="24"/>
          <w:szCs w:val="24"/>
        </w:rPr>
      </w:pPr>
      <w:r w:rsidRPr="00B769F0">
        <w:rPr>
          <w:sz w:val="24"/>
          <w:szCs w:val="24"/>
        </w:rPr>
        <w:t>Newcomb shared that</w:t>
      </w:r>
      <w:r w:rsidR="00123980" w:rsidRPr="00B769F0">
        <w:rPr>
          <w:sz w:val="24"/>
          <w:szCs w:val="24"/>
        </w:rPr>
        <w:t xml:space="preserve"> since faculty will still be using a written form for </w:t>
      </w:r>
      <w:r w:rsidR="00123980" w:rsidRPr="00B769F0">
        <w:rPr>
          <w:caps/>
          <w:sz w:val="24"/>
          <w:szCs w:val="24"/>
        </w:rPr>
        <w:t>islo</w:t>
      </w:r>
      <w:r w:rsidRPr="00B769F0">
        <w:rPr>
          <w:sz w:val="24"/>
          <w:szCs w:val="24"/>
        </w:rPr>
        <w:t>s</w:t>
      </w:r>
      <w:r w:rsidR="00123980" w:rsidRPr="00B769F0">
        <w:rPr>
          <w:caps/>
          <w:sz w:val="24"/>
          <w:szCs w:val="24"/>
        </w:rPr>
        <w:t>, pslo</w:t>
      </w:r>
      <w:r w:rsidRPr="00B769F0">
        <w:rPr>
          <w:sz w:val="24"/>
          <w:szCs w:val="24"/>
        </w:rPr>
        <w:t>s</w:t>
      </w:r>
      <w:r w:rsidR="00123980" w:rsidRPr="00B769F0">
        <w:rPr>
          <w:caps/>
          <w:sz w:val="24"/>
          <w:szCs w:val="24"/>
        </w:rPr>
        <w:t xml:space="preserve">, </w:t>
      </w:r>
      <w:r w:rsidRPr="00B769F0">
        <w:rPr>
          <w:sz w:val="24"/>
          <w:szCs w:val="24"/>
        </w:rPr>
        <w:t>and</w:t>
      </w:r>
      <w:r w:rsidRPr="00B769F0">
        <w:rPr>
          <w:caps/>
          <w:sz w:val="24"/>
          <w:szCs w:val="24"/>
        </w:rPr>
        <w:t xml:space="preserve"> </w:t>
      </w:r>
      <w:r w:rsidR="00123980" w:rsidRPr="00B769F0">
        <w:rPr>
          <w:caps/>
          <w:sz w:val="24"/>
          <w:szCs w:val="24"/>
        </w:rPr>
        <w:t>cslo</w:t>
      </w:r>
      <w:r w:rsidR="00371ECB">
        <w:rPr>
          <w:sz w:val="24"/>
          <w:szCs w:val="24"/>
        </w:rPr>
        <w:t>s,</w:t>
      </w:r>
      <w:r w:rsidRPr="00B769F0">
        <w:rPr>
          <w:sz w:val="24"/>
          <w:szCs w:val="24"/>
        </w:rPr>
        <w:t xml:space="preserve"> she and Gardner were creating one</w:t>
      </w:r>
      <w:r w:rsidR="00123980" w:rsidRPr="00B769F0">
        <w:rPr>
          <w:sz w:val="24"/>
          <w:szCs w:val="24"/>
        </w:rPr>
        <w:t xml:space="preserve"> form</w:t>
      </w:r>
      <w:r w:rsidRPr="00B769F0">
        <w:rPr>
          <w:sz w:val="24"/>
          <w:szCs w:val="24"/>
        </w:rPr>
        <w:t xml:space="preserve"> for all three assessment. She said this will make it easier for those </w:t>
      </w:r>
      <w:r w:rsidR="00123980" w:rsidRPr="00B769F0">
        <w:rPr>
          <w:sz w:val="24"/>
          <w:szCs w:val="24"/>
        </w:rPr>
        <w:t xml:space="preserve">embedding. </w:t>
      </w:r>
      <w:r w:rsidRPr="00B769F0">
        <w:rPr>
          <w:sz w:val="24"/>
          <w:szCs w:val="24"/>
        </w:rPr>
        <w:t xml:space="preserve">K. Scott said it would be good to </w:t>
      </w:r>
      <w:r w:rsidR="00123980" w:rsidRPr="00B769F0">
        <w:rPr>
          <w:sz w:val="24"/>
          <w:szCs w:val="24"/>
        </w:rPr>
        <w:t xml:space="preserve">use the form </w:t>
      </w:r>
      <w:r w:rsidRPr="00B769F0">
        <w:rPr>
          <w:sz w:val="24"/>
          <w:szCs w:val="24"/>
        </w:rPr>
        <w:t xml:space="preserve">as many of the </w:t>
      </w:r>
      <w:proofErr w:type="gramStart"/>
      <w:r w:rsidR="00123980" w:rsidRPr="00B769F0">
        <w:rPr>
          <w:sz w:val="24"/>
          <w:szCs w:val="24"/>
        </w:rPr>
        <w:t xml:space="preserve">faculty </w:t>
      </w:r>
      <w:r w:rsidRPr="00B769F0">
        <w:rPr>
          <w:sz w:val="24"/>
          <w:szCs w:val="24"/>
        </w:rPr>
        <w:t>are</w:t>
      </w:r>
      <w:proofErr w:type="gramEnd"/>
      <w:r w:rsidRPr="00B769F0">
        <w:rPr>
          <w:sz w:val="24"/>
          <w:szCs w:val="24"/>
        </w:rPr>
        <w:t xml:space="preserve"> </w:t>
      </w:r>
      <w:r w:rsidR="00123980" w:rsidRPr="00B769F0">
        <w:rPr>
          <w:sz w:val="24"/>
          <w:szCs w:val="24"/>
        </w:rPr>
        <w:t xml:space="preserve">confused about embedding. </w:t>
      </w:r>
      <w:r w:rsidRPr="00B769F0">
        <w:rPr>
          <w:sz w:val="24"/>
          <w:szCs w:val="24"/>
        </w:rPr>
        <w:t>Newcomb</w:t>
      </w:r>
      <w:r w:rsidR="00123980" w:rsidRPr="00B769F0">
        <w:rPr>
          <w:sz w:val="24"/>
          <w:szCs w:val="24"/>
        </w:rPr>
        <w:t xml:space="preserve"> passed around </w:t>
      </w:r>
      <w:r w:rsidRPr="00B769F0">
        <w:rPr>
          <w:sz w:val="24"/>
          <w:szCs w:val="24"/>
        </w:rPr>
        <w:t xml:space="preserve">a </w:t>
      </w:r>
      <w:r w:rsidR="00123980" w:rsidRPr="00B769F0">
        <w:rPr>
          <w:sz w:val="24"/>
          <w:szCs w:val="24"/>
        </w:rPr>
        <w:t xml:space="preserve">rough draft of the form </w:t>
      </w:r>
      <w:r w:rsidRPr="00B769F0">
        <w:rPr>
          <w:sz w:val="24"/>
          <w:szCs w:val="24"/>
        </w:rPr>
        <w:t>she and Gardner</w:t>
      </w:r>
      <w:r w:rsidR="00123980" w:rsidRPr="00B769F0">
        <w:rPr>
          <w:sz w:val="24"/>
          <w:szCs w:val="24"/>
        </w:rPr>
        <w:t xml:space="preserve"> are </w:t>
      </w:r>
      <w:r w:rsidRPr="00B769F0">
        <w:rPr>
          <w:sz w:val="24"/>
          <w:szCs w:val="24"/>
        </w:rPr>
        <w:t>creating</w:t>
      </w:r>
      <w:r w:rsidR="00123980" w:rsidRPr="00B769F0">
        <w:rPr>
          <w:sz w:val="24"/>
          <w:szCs w:val="24"/>
        </w:rPr>
        <w:t>.</w:t>
      </w:r>
      <w:r w:rsidRPr="00B769F0">
        <w:rPr>
          <w:sz w:val="24"/>
          <w:szCs w:val="24"/>
        </w:rPr>
        <w:t xml:space="preserve"> Gardner said that before they </w:t>
      </w:r>
      <w:r w:rsidR="00123980" w:rsidRPr="00B769F0">
        <w:rPr>
          <w:sz w:val="24"/>
          <w:szCs w:val="24"/>
        </w:rPr>
        <w:t xml:space="preserve">put </w:t>
      </w:r>
      <w:r w:rsidRPr="00B769F0">
        <w:rPr>
          <w:sz w:val="24"/>
          <w:szCs w:val="24"/>
        </w:rPr>
        <w:t xml:space="preserve">it </w:t>
      </w:r>
      <w:r w:rsidR="00123980" w:rsidRPr="00B769F0">
        <w:rPr>
          <w:sz w:val="24"/>
          <w:szCs w:val="24"/>
        </w:rPr>
        <w:t>into practice</w:t>
      </w:r>
      <w:r w:rsidRPr="00B769F0">
        <w:rPr>
          <w:sz w:val="24"/>
          <w:szCs w:val="24"/>
        </w:rPr>
        <w:t xml:space="preserve"> they will</w:t>
      </w:r>
      <w:r w:rsidR="00123980" w:rsidRPr="00B769F0">
        <w:rPr>
          <w:sz w:val="24"/>
          <w:szCs w:val="24"/>
        </w:rPr>
        <w:t xml:space="preserve"> meet with </w:t>
      </w:r>
      <w:r w:rsidRPr="00B769F0">
        <w:rPr>
          <w:sz w:val="24"/>
          <w:szCs w:val="24"/>
        </w:rPr>
        <w:t>Hajas,</w:t>
      </w:r>
      <w:r w:rsidR="00371ECB">
        <w:rPr>
          <w:sz w:val="24"/>
          <w:szCs w:val="24"/>
        </w:rPr>
        <w:t xml:space="preserve"> K. Scott and David </w:t>
      </w:r>
      <w:proofErr w:type="spellStart"/>
      <w:r w:rsidR="00371ECB">
        <w:rPr>
          <w:sz w:val="24"/>
          <w:szCs w:val="24"/>
        </w:rPr>
        <w:t>Keebler</w:t>
      </w:r>
      <w:proofErr w:type="spellEnd"/>
      <w:r w:rsidR="00371ECB">
        <w:rPr>
          <w:sz w:val="24"/>
          <w:szCs w:val="24"/>
        </w:rPr>
        <w:t xml:space="preserve"> to e</w:t>
      </w:r>
      <w:r w:rsidRPr="00B769F0">
        <w:rPr>
          <w:sz w:val="24"/>
          <w:szCs w:val="24"/>
        </w:rPr>
        <w:t>nsure the</w:t>
      </w:r>
      <w:r w:rsidR="00123980" w:rsidRPr="00B769F0">
        <w:rPr>
          <w:sz w:val="24"/>
          <w:szCs w:val="24"/>
        </w:rPr>
        <w:t xml:space="preserve"> TracDat changes are functional.</w:t>
      </w:r>
    </w:p>
    <w:p w:rsidR="00123980" w:rsidRPr="00B769F0" w:rsidRDefault="00123980" w:rsidP="00123980">
      <w:pPr>
        <w:pStyle w:val="ListParagraph"/>
        <w:ind w:firstLine="360"/>
        <w:jc w:val="left"/>
        <w:rPr>
          <w:sz w:val="24"/>
          <w:szCs w:val="24"/>
        </w:rPr>
      </w:pPr>
    </w:p>
    <w:p w:rsidR="00F75587" w:rsidRPr="00B769F0" w:rsidRDefault="00D64379" w:rsidP="00F75587">
      <w:pPr>
        <w:pStyle w:val="ListParagraph"/>
        <w:numPr>
          <w:ilvl w:val="0"/>
          <w:numId w:val="18"/>
        </w:numPr>
        <w:jc w:val="left"/>
        <w:rPr>
          <w:b/>
          <w:sz w:val="24"/>
          <w:szCs w:val="24"/>
        </w:rPr>
      </w:pPr>
      <w:r w:rsidRPr="00B769F0">
        <w:rPr>
          <w:sz w:val="24"/>
          <w:szCs w:val="24"/>
        </w:rPr>
        <w:t xml:space="preserve"> </w:t>
      </w:r>
      <w:r w:rsidRPr="00B769F0">
        <w:rPr>
          <w:b/>
          <w:sz w:val="24"/>
          <w:szCs w:val="24"/>
        </w:rPr>
        <w:t xml:space="preserve">Trac </w:t>
      </w:r>
      <w:proofErr w:type="spellStart"/>
      <w:r w:rsidRPr="00B769F0">
        <w:rPr>
          <w:b/>
          <w:sz w:val="24"/>
          <w:szCs w:val="24"/>
        </w:rPr>
        <w:t>Dat</w:t>
      </w:r>
      <w:proofErr w:type="spellEnd"/>
      <w:r w:rsidRPr="00B769F0">
        <w:rPr>
          <w:b/>
          <w:sz w:val="24"/>
          <w:szCs w:val="24"/>
        </w:rPr>
        <w:t xml:space="preserve"> </w:t>
      </w:r>
      <w:r w:rsidR="00F75587" w:rsidRPr="00B769F0">
        <w:rPr>
          <w:b/>
          <w:sz w:val="24"/>
          <w:szCs w:val="24"/>
        </w:rPr>
        <w:t>training workshops</w:t>
      </w:r>
      <w:r w:rsidR="00604940" w:rsidRPr="00B769F0">
        <w:rPr>
          <w:b/>
          <w:sz w:val="24"/>
          <w:szCs w:val="24"/>
        </w:rPr>
        <w:t xml:space="preserve"> </w:t>
      </w:r>
    </w:p>
    <w:p w:rsidR="0077175B" w:rsidRPr="00216891" w:rsidRDefault="00BF56B4" w:rsidP="00216891">
      <w:pPr>
        <w:pStyle w:val="ListParagraph"/>
        <w:ind w:left="1440"/>
        <w:jc w:val="both"/>
        <w:rPr>
          <w:sz w:val="24"/>
          <w:szCs w:val="24"/>
        </w:rPr>
      </w:pPr>
      <w:r w:rsidRPr="00B769F0">
        <w:rPr>
          <w:sz w:val="24"/>
          <w:szCs w:val="24"/>
        </w:rPr>
        <w:t xml:space="preserve">Newcomb said the workshops are </w:t>
      </w:r>
      <w:r w:rsidR="006E286A">
        <w:rPr>
          <w:sz w:val="24"/>
          <w:szCs w:val="24"/>
        </w:rPr>
        <w:t xml:space="preserve">needed to ensure that the correct courses are in TracDat because we started with a master list that contained everything.  </w:t>
      </w:r>
      <w:r w:rsidR="00604940" w:rsidRPr="00B769F0">
        <w:rPr>
          <w:sz w:val="24"/>
          <w:szCs w:val="24"/>
        </w:rPr>
        <w:t xml:space="preserve"> Courses </w:t>
      </w:r>
      <w:r w:rsidRPr="00B769F0">
        <w:rPr>
          <w:sz w:val="24"/>
          <w:szCs w:val="24"/>
        </w:rPr>
        <w:t xml:space="preserve">that are </w:t>
      </w:r>
      <w:r w:rsidR="00604940" w:rsidRPr="00B769F0">
        <w:rPr>
          <w:sz w:val="24"/>
          <w:szCs w:val="24"/>
        </w:rPr>
        <w:t>not being taught anymore</w:t>
      </w:r>
      <w:r w:rsidRPr="00B769F0">
        <w:rPr>
          <w:sz w:val="24"/>
          <w:szCs w:val="24"/>
        </w:rPr>
        <w:t xml:space="preserve"> should be given to Hajas so she can remove them. She said </w:t>
      </w:r>
      <w:r w:rsidR="006E286A">
        <w:rPr>
          <w:sz w:val="24"/>
          <w:szCs w:val="24"/>
        </w:rPr>
        <w:t xml:space="preserve">to </w:t>
      </w:r>
      <w:r w:rsidRPr="00B769F0">
        <w:rPr>
          <w:sz w:val="24"/>
          <w:szCs w:val="24"/>
        </w:rPr>
        <w:t xml:space="preserve">only enter data for the courses that are being offered. </w:t>
      </w:r>
      <w:r w:rsidR="003C128F" w:rsidRPr="00B769F0">
        <w:rPr>
          <w:sz w:val="24"/>
          <w:szCs w:val="24"/>
        </w:rPr>
        <w:t>Discussion followed. Newcomb said that the first thing she tells faculty entering data into TracDat is if they do not foresee a course being offered</w:t>
      </w:r>
      <w:r w:rsidR="00371ECB">
        <w:rPr>
          <w:sz w:val="24"/>
          <w:szCs w:val="24"/>
        </w:rPr>
        <w:t xml:space="preserve">, it </w:t>
      </w:r>
      <w:r w:rsidR="003C128F" w:rsidRPr="00B769F0">
        <w:rPr>
          <w:sz w:val="24"/>
          <w:szCs w:val="24"/>
        </w:rPr>
        <w:t xml:space="preserve">needs to go to Hajas so she can remove it from TracDat. </w:t>
      </w:r>
      <w:r w:rsidR="003C128F" w:rsidRPr="00216891">
        <w:rPr>
          <w:sz w:val="24"/>
          <w:szCs w:val="24"/>
        </w:rPr>
        <w:t>The second</w:t>
      </w:r>
      <w:r w:rsidR="0077175B" w:rsidRPr="00216891">
        <w:rPr>
          <w:sz w:val="24"/>
          <w:szCs w:val="24"/>
        </w:rPr>
        <w:t xml:space="preserve"> thing </w:t>
      </w:r>
      <w:r w:rsidR="003C128F" w:rsidRPr="00216891">
        <w:rPr>
          <w:sz w:val="24"/>
          <w:szCs w:val="24"/>
        </w:rPr>
        <w:t>she tells everyone is</w:t>
      </w:r>
      <w:r w:rsidR="0077175B" w:rsidRPr="00216891">
        <w:rPr>
          <w:sz w:val="24"/>
          <w:szCs w:val="24"/>
        </w:rPr>
        <w:t xml:space="preserve"> to check </w:t>
      </w:r>
      <w:r w:rsidR="003C128F" w:rsidRPr="00216891">
        <w:rPr>
          <w:sz w:val="24"/>
          <w:szCs w:val="24"/>
        </w:rPr>
        <w:t>their CSLO</w:t>
      </w:r>
      <w:r w:rsidR="00D42BD6">
        <w:rPr>
          <w:sz w:val="24"/>
          <w:szCs w:val="24"/>
        </w:rPr>
        <w:t>s</w:t>
      </w:r>
      <w:r w:rsidR="00371ECB">
        <w:rPr>
          <w:sz w:val="24"/>
          <w:szCs w:val="24"/>
        </w:rPr>
        <w:t xml:space="preserve">, </w:t>
      </w:r>
      <w:r w:rsidR="003C128F" w:rsidRPr="00216891">
        <w:rPr>
          <w:sz w:val="24"/>
          <w:szCs w:val="24"/>
        </w:rPr>
        <w:t>as t</w:t>
      </w:r>
      <w:r w:rsidR="0077175B" w:rsidRPr="00216891">
        <w:rPr>
          <w:sz w:val="24"/>
          <w:szCs w:val="24"/>
        </w:rPr>
        <w:t>his is the one time to clean up everything</w:t>
      </w:r>
      <w:r w:rsidR="003C128F" w:rsidRPr="00216891">
        <w:rPr>
          <w:sz w:val="24"/>
          <w:szCs w:val="24"/>
        </w:rPr>
        <w:t>. Walker asked when the deadline was for this. K. Scott said after the</w:t>
      </w:r>
      <w:r w:rsidR="00371ECB">
        <w:rPr>
          <w:sz w:val="24"/>
          <w:szCs w:val="24"/>
        </w:rPr>
        <w:t xml:space="preserve"> program review is done she, </w:t>
      </w:r>
      <w:r w:rsidR="003C128F" w:rsidRPr="00216891">
        <w:rPr>
          <w:sz w:val="24"/>
          <w:szCs w:val="24"/>
        </w:rPr>
        <w:t>Newcomb and Gardner will sit down and draft something to the department chairs and that she is aiming for the end of October. K. Scott said Hajas and Marchioni</w:t>
      </w:r>
      <w:r w:rsidR="0077175B" w:rsidRPr="00216891">
        <w:rPr>
          <w:sz w:val="24"/>
          <w:szCs w:val="24"/>
        </w:rPr>
        <w:t xml:space="preserve"> </w:t>
      </w:r>
      <w:r w:rsidR="003C128F" w:rsidRPr="00216891">
        <w:rPr>
          <w:sz w:val="24"/>
          <w:szCs w:val="24"/>
        </w:rPr>
        <w:t>input SLO</w:t>
      </w:r>
      <w:r w:rsidR="0077175B" w:rsidRPr="00216891">
        <w:rPr>
          <w:sz w:val="24"/>
          <w:szCs w:val="24"/>
        </w:rPr>
        <w:t xml:space="preserve"> information </w:t>
      </w:r>
      <w:r w:rsidR="003C128F" w:rsidRPr="00216891">
        <w:rPr>
          <w:sz w:val="24"/>
          <w:szCs w:val="24"/>
        </w:rPr>
        <w:t>over the summer</w:t>
      </w:r>
      <w:r w:rsidR="0077175B" w:rsidRPr="00216891">
        <w:rPr>
          <w:sz w:val="24"/>
          <w:szCs w:val="24"/>
        </w:rPr>
        <w:t xml:space="preserve"> but</w:t>
      </w:r>
      <w:r w:rsidR="003C128F" w:rsidRPr="00216891">
        <w:rPr>
          <w:sz w:val="24"/>
          <w:szCs w:val="24"/>
        </w:rPr>
        <w:t xml:space="preserve"> that it</w:t>
      </w:r>
      <w:r w:rsidR="0077175B" w:rsidRPr="00216891">
        <w:rPr>
          <w:sz w:val="24"/>
          <w:szCs w:val="24"/>
        </w:rPr>
        <w:t xml:space="preserve"> may not be the most recent information.</w:t>
      </w:r>
      <w:r w:rsidR="003C128F" w:rsidRPr="00216891">
        <w:rPr>
          <w:sz w:val="24"/>
          <w:szCs w:val="24"/>
        </w:rPr>
        <w:t xml:space="preserve"> Via text message Sezzi said we can get them in by mid-November. Newcomb reiterated that the process is quick and easy. This semester they are focusing on PSLOs and ISLOs.</w:t>
      </w:r>
    </w:p>
    <w:p w:rsidR="009F0910" w:rsidRPr="00B769F0" w:rsidRDefault="009F0910" w:rsidP="00D64379">
      <w:pPr>
        <w:pStyle w:val="ListParagraph"/>
        <w:ind w:firstLine="360"/>
        <w:jc w:val="left"/>
        <w:rPr>
          <w:sz w:val="24"/>
          <w:szCs w:val="24"/>
        </w:rPr>
      </w:pPr>
    </w:p>
    <w:p w:rsidR="00D64379" w:rsidRPr="00B769F0" w:rsidRDefault="00D64379" w:rsidP="00216891">
      <w:pPr>
        <w:pStyle w:val="ListParagraph"/>
        <w:numPr>
          <w:ilvl w:val="0"/>
          <w:numId w:val="19"/>
        </w:numPr>
        <w:jc w:val="both"/>
        <w:rPr>
          <w:sz w:val="24"/>
          <w:szCs w:val="24"/>
        </w:rPr>
      </w:pPr>
      <w:r w:rsidRPr="00B769F0">
        <w:rPr>
          <w:sz w:val="24"/>
          <w:szCs w:val="24"/>
        </w:rPr>
        <w:t>Entering CSLOs Instructional Handout</w:t>
      </w:r>
      <w:r w:rsidR="00371ECB">
        <w:rPr>
          <w:sz w:val="24"/>
          <w:szCs w:val="24"/>
        </w:rPr>
        <w:t xml:space="preserve"> - </w:t>
      </w:r>
      <w:r w:rsidR="003C128F" w:rsidRPr="00B769F0">
        <w:rPr>
          <w:sz w:val="24"/>
          <w:szCs w:val="24"/>
        </w:rPr>
        <w:t xml:space="preserve">Newcomb passed out </w:t>
      </w:r>
      <w:r w:rsidR="006E286A">
        <w:rPr>
          <w:sz w:val="24"/>
          <w:szCs w:val="24"/>
        </w:rPr>
        <w:t xml:space="preserve">and discussed </w:t>
      </w:r>
      <w:r w:rsidR="003C128F" w:rsidRPr="00B769F0">
        <w:rPr>
          <w:sz w:val="24"/>
          <w:szCs w:val="24"/>
        </w:rPr>
        <w:t>the handout.</w:t>
      </w:r>
    </w:p>
    <w:p w:rsidR="000150EB" w:rsidRPr="00B769F0" w:rsidRDefault="000150EB" w:rsidP="000150EB">
      <w:pPr>
        <w:pStyle w:val="ListParagraph"/>
        <w:ind w:left="1440"/>
        <w:jc w:val="left"/>
        <w:rPr>
          <w:sz w:val="24"/>
          <w:szCs w:val="24"/>
        </w:rPr>
      </w:pPr>
    </w:p>
    <w:p w:rsidR="000150EB" w:rsidRPr="00B769F0" w:rsidRDefault="000150EB" w:rsidP="00216891">
      <w:pPr>
        <w:pStyle w:val="ListParagraph"/>
        <w:numPr>
          <w:ilvl w:val="0"/>
          <w:numId w:val="21"/>
        </w:numPr>
        <w:ind w:left="1800" w:hanging="360"/>
        <w:jc w:val="both"/>
        <w:rPr>
          <w:sz w:val="24"/>
          <w:szCs w:val="24"/>
        </w:rPr>
      </w:pPr>
      <w:r w:rsidRPr="00B769F0">
        <w:rPr>
          <w:sz w:val="24"/>
          <w:szCs w:val="24"/>
        </w:rPr>
        <w:t xml:space="preserve">Mapping instructional Handout </w:t>
      </w:r>
      <w:r w:rsidR="006E286A">
        <w:rPr>
          <w:sz w:val="24"/>
          <w:szCs w:val="24"/>
        </w:rPr>
        <w:t xml:space="preserve">was </w:t>
      </w:r>
      <w:r w:rsidR="0008006C" w:rsidRPr="00B769F0">
        <w:rPr>
          <w:sz w:val="24"/>
          <w:szCs w:val="24"/>
        </w:rPr>
        <w:t xml:space="preserve">reviewed </w:t>
      </w:r>
      <w:r w:rsidR="006E286A">
        <w:rPr>
          <w:sz w:val="24"/>
          <w:szCs w:val="24"/>
        </w:rPr>
        <w:t xml:space="preserve">by Newcomb.  </w:t>
      </w:r>
    </w:p>
    <w:p w:rsidR="00DE68C7" w:rsidRPr="00B769F0" w:rsidRDefault="00DE68C7" w:rsidP="00DE68C7">
      <w:pPr>
        <w:pStyle w:val="ListParagraph"/>
        <w:rPr>
          <w:sz w:val="24"/>
          <w:szCs w:val="24"/>
        </w:rPr>
      </w:pPr>
    </w:p>
    <w:p w:rsidR="002059A0" w:rsidRPr="00B769F0" w:rsidRDefault="004415EA" w:rsidP="00216891">
      <w:pPr>
        <w:pStyle w:val="ListParagraph"/>
        <w:numPr>
          <w:ilvl w:val="0"/>
          <w:numId w:val="21"/>
        </w:numPr>
        <w:ind w:left="1800" w:hanging="360"/>
        <w:jc w:val="both"/>
        <w:rPr>
          <w:sz w:val="24"/>
          <w:szCs w:val="24"/>
        </w:rPr>
      </w:pPr>
      <w:r w:rsidRPr="00B769F0">
        <w:rPr>
          <w:sz w:val="24"/>
          <w:szCs w:val="24"/>
        </w:rPr>
        <w:t>Email feature in TracDat</w:t>
      </w:r>
      <w:r w:rsidR="0008006C" w:rsidRPr="00B769F0">
        <w:rPr>
          <w:sz w:val="24"/>
          <w:szCs w:val="24"/>
        </w:rPr>
        <w:t xml:space="preserve"> – </w:t>
      </w:r>
      <w:r w:rsidR="003C128F" w:rsidRPr="00B769F0">
        <w:rPr>
          <w:sz w:val="24"/>
          <w:szCs w:val="24"/>
        </w:rPr>
        <w:t>Newcomb wanted to let the committee know that this feature does exist in TracDat. She gave a b</w:t>
      </w:r>
      <w:r w:rsidR="0008006C" w:rsidRPr="00B769F0">
        <w:rPr>
          <w:sz w:val="24"/>
          <w:szCs w:val="24"/>
        </w:rPr>
        <w:t>rief description of what it entails.</w:t>
      </w:r>
      <w:r w:rsidR="00C2108A" w:rsidRPr="00B769F0">
        <w:rPr>
          <w:sz w:val="24"/>
          <w:szCs w:val="24"/>
        </w:rPr>
        <w:t xml:space="preserve"> </w:t>
      </w:r>
      <w:r w:rsidR="00086BAD" w:rsidRPr="00B769F0">
        <w:rPr>
          <w:sz w:val="24"/>
          <w:szCs w:val="24"/>
        </w:rPr>
        <w:t xml:space="preserve">Wu </w:t>
      </w:r>
      <w:r w:rsidR="002059A0" w:rsidRPr="00B769F0">
        <w:rPr>
          <w:sz w:val="24"/>
          <w:szCs w:val="24"/>
        </w:rPr>
        <w:t xml:space="preserve">asked additional questions </w:t>
      </w:r>
      <w:r w:rsidR="00086BAD" w:rsidRPr="00B769F0">
        <w:rPr>
          <w:sz w:val="24"/>
          <w:szCs w:val="24"/>
        </w:rPr>
        <w:t xml:space="preserve">regarding </w:t>
      </w:r>
      <w:proofErr w:type="spellStart"/>
      <w:r w:rsidR="00086BAD" w:rsidRPr="00B769F0">
        <w:rPr>
          <w:sz w:val="24"/>
          <w:szCs w:val="24"/>
        </w:rPr>
        <w:t>TracDac</w:t>
      </w:r>
      <w:proofErr w:type="spellEnd"/>
      <w:r w:rsidR="00086BAD" w:rsidRPr="00B769F0">
        <w:rPr>
          <w:sz w:val="24"/>
          <w:szCs w:val="24"/>
        </w:rPr>
        <w:t xml:space="preserve"> with </w:t>
      </w:r>
      <w:proofErr w:type="spellStart"/>
      <w:r w:rsidR="00086BAD" w:rsidRPr="00B769F0">
        <w:rPr>
          <w:sz w:val="24"/>
          <w:szCs w:val="24"/>
        </w:rPr>
        <w:t>Hajas</w:t>
      </w:r>
      <w:proofErr w:type="spellEnd"/>
      <w:r w:rsidR="00086BAD" w:rsidRPr="00B769F0">
        <w:rPr>
          <w:sz w:val="24"/>
          <w:szCs w:val="24"/>
        </w:rPr>
        <w:t xml:space="preserve"> and Newcomb addressing her issues.</w:t>
      </w:r>
    </w:p>
    <w:p w:rsidR="00604940" w:rsidRPr="00B769F0" w:rsidRDefault="00604940" w:rsidP="00604940">
      <w:pPr>
        <w:jc w:val="left"/>
        <w:rPr>
          <w:sz w:val="24"/>
          <w:szCs w:val="24"/>
        </w:rPr>
      </w:pPr>
    </w:p>
    <w:p w:rsidR="00604940" w:rsidRPr="00B769F0" w:rsidRDefault="00901F40" w:rsidP="00F75587">
      <w:pPr>
        <w:ind w:left="1080" w:hanging="720"/>
        <w:jc w:val="left"/>
        <w:rPr>
          <w:b/>
          <w:sz w:val="24"/>
          <w:szCs w:val="24"/>
        </w:rPr>
      </w:pPr>
      <w:r w:rsidRPr="00B769F0">
        <w:rPr>
          <w:b/>
          <w:sz w:val="24"/>
          <w:szCs w:val="24"/>
        </w:rPr>
        <w:t xml:space="preserve">IV.    </w:t>
      </w:r>
      <w:r w:rsidR="00604940" w:rsidRPr="00B769F0">
        <w:rPr>
          <w:b/>
          <w:sz w:val="24"/>
          <w:szCs w:val="24"/>
        </w:rPr>
        <w:t>Action Items</w:t>
      </w:r>
    </w:p>
    <w:p w:rsidR="00604940" w:rsidRPr="00B769F0" w:rsidRDefault="00604940" w:rsidP="00604940">
      <w:pPr>
        <w:jc w:val="left"/>
        <w:rPr>
          <w:sz w:val="24"/>
          <w:szCs w:val="24"/>
        </w:rPr>
      </w:pPr>
    </w:p>
    <w:p w:rsidR="00371ECB" w:rsidRDefault="00F75587" w:rsidP="00371ECB">
      <w:pPr>
        <w:pStyle w:val="ListParagraph"/>
        <w:numPr>
          <w:ilvl w:val="0"/>
          <w:numId w:val="9"/>
        </w:numPr>
        <w:ind w:hanging="180"/>
        <w:jc w:val="left"/>
        <w:rPr>
          <w:sz w:val="24"/>
          <w:szCs w:val="24"/>
        </w:rPr>
      </w:pPr>
      <w:r w:rsidRPr="00B769F0">
        <w:rPr>
          <w:sz w:val="24"/>
          <w:szCs w:val="24"/>
        </w:rPr>
        <w:t xml:space="preserve">   </w:t>
      </w:r>
      <w:r w:rsidR="00604940" w:rsidRPr="00B769F0">
        <w:rPr>
          <w:sz w:val="24"/>
          <w:szCs w:val="24"/>
        </w:rPr>
        <w:t>Minutes</w:t>
      </w:r>
      <w:r w:rsidR="0008006C" w:rsidRPr="00B769F0">
        <w:rPr>
          <w:sz w:val="24"/>
          <w:szCs w:val="24"/>
        </w:rPr>
        <w:t xml:space="preserve"> </w:t>
      </w:r>
      <w:r w:rsidR="00C2108A" w:rsidRPr="00B769F0">
        <w:rPr>
          <w:sz w:val="24"/>
          <w:szCs w:val="24"/>
        </w:rPr>
        <w:t xml:space="preserve">– </w:t>
      </w:r>
      <w:r w:rsidR="00C057DB" w:rsidRPr="00B769F0">
        <w:rPr>
          <w:sz w:val="24"/>
          <w:szCs w:val="24"/>
        </w:rPr>
        <w:t xml:space="preserve">The minutes of the 9/11/12 SLO Committee meeting will be </w:t>
      </w:r>
      <w:r w:rsidR="002059A0" w:rsidRPr="00B769F0">
        <w:rPr>
          <w:sz w:val="24"/>
          <w:szCs w:val="24"/>
        </w:rPr>
        <w:t>revised and</w:t>
      </w:r>
      <w:r w:rsidR="00C2108A" w:rsidRPr="00B769F0">
        <w:rPr>
          <w:sz w:val="24"/>
          <w:szCs w:val="24"/>
        </w:rPr>
        <w:t xml:space="preserve"> </w:t>
      </w:r>
      <w:r w:rsidR="00216891">
        <w:rPr>
          <w:sz w:val="24"/>
          <w:szCs w:val="24"/>
        </w:rPr>
        <w:t xml:space="preserve">       </w:t>
      </w:r>
      <w:r w:rsidR="00371ECB">
        <w:rPr>
          <w:sz w:val="24"/>
          <w:szCs w:val="24"/>
        </w:rPr>
        <w:t xml:space="preserve">   </w:t>
      </w:r>
    </w:p>
    <w:p w:rsidR="00604940" w:rsidRPr="00371ECB" w:rsidRDefault="00371ECB" w:rsidP="00371ECB">
      <w:pPr>
        <w:pStyle w:val="ListParagraph"/>
        <w:ind w:left="1080"/>
        <w:jc w:val="left"/>
        <w:rPr>
          <w:sz w:val="24"/>
          <w:szCs w:val="24"/>
        </w:rPr>
      </w:pPr>
      <w:r>
        <w:rPr>
          <w:sz w:val="24"/>
          <w:szCs w:val="24"/>
        </w:rPr>
        <w:t xml:space="preserve">                      </w:t>
      </w:r>
      <w:proofErr w:type="gramStart"/>
      <w:r w:rsidR="00C2108A" w:rsidRPr="00371ECB">
        <w:rPr>
          <w:sz w:val="24"/>
          <w:szCs w:val="24"/>
        </w:rPr>
        <w:t>approved</w:t>
      </w:r>
      <w:proofErr w:type="gramEnd"/>
      <w:r w:rsidR="00C2108A" w:rsidRPr="00371ECB">
        <w:rPr>
          <w:sz w:val="24"/>
          <w:szCs w:val="24"/>
        </w:rPr>
        <w:t xml:space="preserve"> at next meeting.</w:t>
      </w:r>
    </w:p>
    <w:p w:rsidR="00901F40" w:rsidRPr="00B769F0" w:rsidRDefault="00901F40" w:rsidP="00901F40">
      <w:pPr>
        <w:pStyle w:val="ListParagraph"/>
        <w:jc w:val="left"/>
        <w:rPr>
          <w:sz w:val="24"/>
          <w:szCs w:val="24"/>
        </w:rPr>
      </w:pPr>
    </w:p>
    <w:p w:rsidR="00604940" w:rsidRPr="00B769F0" w:rsidRDefault="00604940" w:rsidP="00216891">
      <w:pPr>
        <w:pStyle w:val="ListParagraph"/>
        <w:numPr>
          <w:ilvl w:val="0"/>
          <w:numId w:val="9"/>
        </w:numPr>
        <w:ind w:left="1260"/>
        <w:jc w:val="both"/>
        <w:rPr>
          <w:sz w:val="24"/>
          <w:szCs w:val="24"/>
        </w:rPr>
      </w:pPr>
      <w:r w:rsidRPr="00B769F0">
        <w:rPr>
          <w:sz w:val="24"/>
          <w:szCs w:val="24"/>
        </w:rPr>
        <w:t>ISLO rubrics</w:t>
      </w:r>
      <w:r w:rsidR="00216891">
        <w:rPr>
          <w:sz w:val="24"/>
          <w:szCs w:val="24"/>
        </w:rPr>
        <w:t xml:space="preserve"> - </w:t>
      </w:r>
      <w:r w:rsidR="00C057DB" w:rsidRPr="00B769F0">
        <w:rPr>
          <w:sz w:val="24"/>
          <w:szCs w:val="24"/>
        </w:rPr>
        <w:t>K. Scott said the ISLO rubrics were sent</w:t>
      </w:r>
      <w:r w:rsidR="002059A0" w:rsidRPr="00B769F0">
        <w:rPr>
          <w:sz w:val="24"/>
          <w:szCs w:val="24"/>
        </w:rPr>
        <w:t xml:space="preserve"> to the academic senate.</w:t>
      </w:r>
      <w:r w:rsidR="00371ECB">
        <w:rPr>
          <w:sz w:val="24"/>
          <w:szCs w:val="24"/>
        </w:rPr>
        <w:t xml:space="preserve"> </w:t>
      </w:r>
      <w:proofErr w:type="spellStart"/>
      <w:r w:rsidR="00C057DB" w:rsidRPr="00B769F0">
        <w:rPr>
          <w:sz w:val="24"/>
          <w:szCs w:val="24"/>
        </w:rPr>
        <w:t>Sezzi</w:t>
      </w:r>
      <w:proofErr w:type="spellEnd"/>
      <w:r w:rsidR="00C057DB" w:rsidRPr="00B769F0">
        <w:rPr>
          <w:sz w:val="24"/>
          <w:szCs w:val="24"/>
        </w:rPr>
        <w:t xml:space="preserve"> </w:t>
      </w:r>
      <w:r w:rsidR="002059A0" w:rsidRPr="00B769F0">
        <w:rPr>
          <w:sz w:val="24"/>
          <w:szCs w:val="24"/>
        </w:rPr>
        <w:t>said</w:t>
      </w:r>
      <w:r w:rsidR="00C057DB" w:rsidRPr="00B769F0">
        <w:rPr>
          <w:sz w:val="24"/>
          <w:szCs w:val="24"/>
        </w:rPr>
        <w:t xml:space="preserve"> their next meeting was going to be held on Thursday, November 1</w:t>
      </w:r>
      <w:r w:rsidR="00C057DB" w:rsidRPr="00B769F0">
        <w:rPr>
          <w:sz w:val="24"/>
          <w:szCs w:val="24"/>
          <w:vertAlign w:val="superscript"/>
        </w:rPr>
        <w:t>st</w:t>
      </w:r>
      <w:r w:rsidR="00C057DB" w:rsidRPr="00B769F0">
        <w:rPr>
          <w:sz w:val="24"/>
          <w:szCs w:val="24"/>
        </w:rPr>
        <w:t>.  K. Scott said pending Academic S</w:t>
      </w:r>
      <w:r w:rsidR="002059A0" w:rsidRPr="00B769F0">
        <w:rPr>
          <w:sz w:val="24"/>
          <w:szCs w:val="24"/>
        </w:rPr>
        <w:t>enate approval</w:t>
      </w:r>
      <w:r w:rsidR="00C057DB" w:rsidRPr="00B769F0">
        <w:rPr>
          <w:sz w:val="24"/>
          <w:szCs w:val="24"/>
        </w:rPr>
        <w:t xml:space="preserve"> </w:t>
      </w:r>
      <w:r w:rsidR="002059A0" w:rsidRPr="00B769F0">
        <w:rPr>
          <w:sz w:val="24"/>
          <w:szCs w:val="24"/>
        </w:rPr>
        <w:t>no action</w:t>
      </w:r>
      <w:r w:rsidR="00C057DB" w:rsidRPr="00B769F0">
        <w:rPr>
          <w:sz w:val="24"/>
          <w:szCs w:val="24"/>
        </w:rPr>
        <w:t xml:space="preserve"> will be taken on this item today.</w:t>
      </w:r>
    </w:p>
    <w:p w:rsidR="00C057DB" w:rsidRPr="00B769F0" w:rsidRDefault="00C057DB" w:rsidP="00216891">
      <w:pPr>
        <w:jc w:val="both"/>
        <w:rPr>
          <w:sz w:val="24"/>
          <w:szCs w:val="24"/>
        </w:rPr>
      </w:pPr>
    </w:p>
    <w:p w:rsidR="00C057DB" w:rsidRPr="00B769F0" w:rsidRDefault="00C057DB" w:rsidP="00216891">
      <w:pPr>
        <w:ind w:left="1260"/>
        <w:jc w:val="both"/>
        <w:rPr>
          <w:sz w:val="24"/>
          <w:szCs w:val="24"/>
        </w:rPr>
      </w:pPr>
      <w:r w:rsidRPr="00B769F0">
        <w:rPr>
          <w:sz w:val="24"/>
          <w:szCs w:val="24"/>
        </w:rPr>
        <w:t>Gardner as</w:t>
      </w:r>
      <w:r w:rsidR="006E286A">
        <w:rPr>
          <w:sz w:val="24"/>
          <w:szCs w:val="24"/>
        </w:rPr>
        <w:t>ked</w:t>
      </w:r>
      <w:r w:rsidRPr="00B769F0">
        <w:rPr>
          <w:sz w:val="24"/>
          <w:szCs w:val="24"/>
        </w:rPr>
        <w:t xml:space="preserve"> if the committee was interested in discussing components on the Rubrics. Discussion ensued. K. Scott suggested that </w:t>
      </w:r>
      <w:r w:rsidR="006E286A">
        <w:rPr>
          <w:sz w:val="24"/>
          <w:szCs w:val="24"/>
        </w:rPr>
        <w:t>the comment, “</w:t>
      </w:r>
      <w:r w:rsidRPr="00B769F0">
        <w:rPr>
          <w:sz w:val="24"/>
          <w:szCs w:val="24"/>
        </w:rPr>
        <w:t xml:space="preserve">“as the component is measured” </w:t>
      </w:r>
      <w:r w:rsidR="006E286A">
        <w:rPr>
          <w:sz w:val="24"/>
          <w:szCs w:val="24"/>
        </w:rPr>
        <w:t xml:space="preserve">be added to the form for clarity.  She noted also that </w:t>
      </w:r>
      <w:r w:rsidRPr="00B769F0">
        <w:rPr>
          <w:sz w:val="24"/>
          <w:szCs w:val="24"/>
        </w:rPr>
        <w:t xml:space="preserve">Sezzi wanted to change the wording to change “good” to </w:t>
      </w:r>
      <w:r w:rsidR="006E286A">
        <w:rPr>
          <w:sz w:val="24"/>
          <w:szCs w:val="24"/>
        </w:rPr>
        <w:t xml:space="preserve">something clearer.  </w:t>
      </w:r>
      <w:r w:rsidR="00E433C7">
        <w:rPr>
          <w:sz w:val="24"/>
          <w:szCs w:val="24"/>
        </w:rPr>
        <w:t xml:space="preserve">The committee agreed on the term “above satisfactory” as a replacement.  </w:t>
      </w:r>
      <w:r w:rsidR="006E286A">
        <w:rPr>
          <w:sz w:val="24"/>
          <w:szCs w:val="24"/>
        </w:rPr>
        <w:t xml:space="preserve">The term “below satisfactory” would also be standardized.  </w:t>
      </w:r>
      <w:r w:rsidRPr="00B769F0">
        <w:rPr>
          <w:sz w:val="24"/>
          <w:szCs w:val="24"/>
        </w:rPr>
        <w:t>Gardner said that standardization of terminology on the forms was the goal.  He said that he would entertain a motion to accept the changes. Corbett motioned to approve drafts</w:t>
      </w:r>
      <w:r w:rsidR="006E077E" w:rsidRPr="00B769F0">
        <w:rPr>
          <w:sz w:val="24"/>
          <w:szCs w:val="24"/>
        </w:rPr>
        <w:t xml:space="preserve"> (iii.), (</w:t>
      </w:r>
      <w:proofErr w:type="gramStart"/>
      <w:r w:rsidR="006E077E" w:rsidRPr="00B769F0">
        <w:rPr>
          <w:sz w:val="24"/>
          <w:szCs w:val="24"/>
        </w:rPr>
        <w:t>iv</w:t>
      </w:r>
      <w:proofErr w:type="gramEnd"/>
      <w:r w:rsidR="006E077E" w:rsidRPr="00B769F0">
        <w:rPr>
          <w:sz w:val="24"/>
          <w:szCs w:val="24"/>
        </w:rPr>
        <w:t xml:space="preserve">). </w:t>
      </w:r>
      <w:proofErr w:type="gramStart"/>
      <w:r w:rsidR="006E077E" w:rsidRPr="00B769F0">
        <w:rPr>
          <w:sz w:val="24"/>
          <w:szCs w:val="24"/>
        </w:rPr>
        <w:t>and</w:t>
      </w:r>
      <w:proofErr w:type="gramEnd"/>
      <w:r w:rsidR="006E077E" w:rsidRPr="00B769F0">
        <w:rPr>
          <w:sz w:val="24"/>
          <w:szCs w:val="24"/>
        </w:rPr>
        <w:t xml:space="preserve"> (v).</w:t>
      </w:r>
      <w:r w:rsidRPr="00B769F0">
        <w:rPr>
          <w:sz w:val="24"/>
          <w:szCs w:val="24"/>
        </w:rPr>
        <w:t>, subject to further modification. Walker 2</w:t>
      </w:r>
      <w:r w:rsidRPr="00B769F0">
        <w:rPr>
          <w:sz w:val="24"/>
          <w:szCs w:val="24"/>
          <w:vertAlign w:val="superscript"/>
        </w:rPr>
        <w:t>nd</w:t>
      </w:r>
      <w:r w:rsidRPr="00B769F0">
        <w:rPr>
          <w:sz w:val="24"/>
          <w:szCs w:val="24"/>
        </w:rPr>
        <w:t xml:space="preserve"> the motion. Motion passed unanimously.</w:t>
      </w:r>
    </w:p>
    <w:p w:rsidR="009176AE" w:rsidRPr="00B769F0" w:rsidRDefault="009176AE" w:rsidP="009176AE">
      <w:pPr>
        <w:pStyle w:val="ListParagraph"/>
        <w:ind w:left="1260"/>
        <w:jc w:val="left"/>
        <w:rPr>
          <w:sz w:val="24"/>
          <w:szCs w:val="24"/>
        </w:rPr>
      </w:pPr>
    </w:p>
    <w:p w:rsidR="002059A0" w:rsidRPr="00B769F0" w:rsidRDefault="009176AE" w:rsidP="009176AE">
      <w:pPr>
        <w:pStyle w:val="ListParagraph"/>
        <w:numPr>
          <w:ilvl w:val="0"/>
          <w:numId w:val="10"/>
        </w:numPr>
        <w:jc w:val="left"/>
        <w:rPr>
          <w:sz w:val="24"/>
          <w:szCs w:val="24"/>
        </w:rPr>
      </w:pPr>
      <w:r w:rsidRPr="00B769F0">
        <w:rPr>
          <w:sz w:val="24"/>
          <w:szCs w:val="24"/>
        </w:rPr>
        <w:t>W</w:t>
      </w:r>
      <w:r w:rsidR="00901F40" w:rsidRPr="00B769F0">
        <w:rPr>
          <w:sz w:val="24"/>
          <w:szCs w:val="24"/>
        </w:rPr>
        <w:t>ritten communication</w:t>
      </w:r>
      <w:r w:rsidR="002059A0" w:rsidRPr="00B769F0">
        <w:rPr>
          <w:sz w:val="24"/>
          <w:szCs w:val="24"/>
        </w:rPr>
        <w:t xml:space="preserve"> – approved previously</w:t>
      </w:r>
    </w:p>
    <w:p w:rsidR="00604940" w:rsidRPr="00B769F0" w:rsidRDefault="00604940" w:rsidP="00901F40">
      <w:pPr>
        <w:pStyle w:val="ListParagraph"/>
        <w:numPr>
          <w:ilvl w:val="0"/>
          <w:numId w:val="10"/>
        </w:numPr>
        <w:jc w:val="left"/>
        <w:rPr>
          <w:sz w:val="24"/>
          <w:szCs w:val="24"/>
        </w:rPr>
      </w:pPr>
      <w:r w:rsidRPr="00B769F0">
        <w:rPr>
          <w:sz w:val="24"/>
          <w:szCs w:val="24"/>
        </w:rPr>
        <w:t xml:space="preserve">Oral </w:t>
      </w:r>
      <w:r w:rsidR="002059A0" w:rsidRPr="00B769F0">
        <w:rPr>
          <w:sz w:val="24"/>
          <w:szCs w:val="24"/>
        </w:rPr>
        <w:t>communica</w:t>
      </w:r>
      <w:r w:rsidRPr="00B769F0">
        <w:rPr>
          <w:sz w:val="24"/>
          <w:szCs w:val="24"/>
        </w:rPr>
        <w:t>tion</w:t>
      </w:r>
      <w:r w:rsidR="002059A0" w:rsidRPr="00B769F0">
        <w:rPr>
          <w:sz w:val="24"/>
          <w:szCs w:val="24"/>
        </w:rPr>
        <w:t xml:space="preserve"> – approved previously</w:t>
      </w:r>
    </w:p>
    <w:p w:rsidR="00931972" w:rsidRPr="00B769F0" w:rsidRDefault="00604940" w:rsidP="00C057DB">
      <w:pPr>
        <w:pStyle w:val="ListParagraph"/>
        <w:numPr>
          <w:ilvl w:val="0"/>
          <w:numId w:val="10"/>
        </w:numPr>
        <w:jc w:val="left"/>
        <w:rPr>
          <w:sz w:val="24"/>
          <w:szCs w:val="24"/>
        </w:rPr>
      </w:pPr>
      <w:r w:rsidRPr="00B769F0">
        <w:rPr>
          <w:sz w:val="24"/>
          <w:szCs w:val="24"/>
        </w:rPr>
        <w:t>Visual communication</w:t>
      </w:r>
      <w:r w:rsidR="002059A0" w:rsidRPr="00B769F0">
        <w:rPr>
          <w:sz w:val="24"/>
          <w:szCs w:val="24"/>
        </w:rPr>
        <w:t xml:space="preserve"> –</w:t>
      </w:r>
      <w:r w:rsidR="00C057DB" w:rsidRPr="00B769F0">
        <w:rPr>
          <w:sz w:val="24"/>
          <w:szCs w:val="24"/>
        </w:rPr>
        <w:t xml:space="preserve"> new additions added </w:t>
      </w:r>
      <w:r w:rsidR="004E00C4" w:rsidRPr="00B769F0">
        <w:rPr>
          <w:sz w:val="24"/>
          <w:szCs w:val="24"/>
        </w:rPr>
        <w:t xml:space="preserve"> </w:t>
      </w:r>
    </w:p>
    <w:p w:rsidR="006E077E" w:rsidRPr="00B769F0" w:rsidRDefault="00604940" w:rsidP="00745DC5">
      <w:pPr>
        <w:pStyle w:val="ListParagraph"/>
        <w:numPr>
          <w:ilvl w:val="0"/>
          <w:numId w:val="12"/>
        </w:numPr>
        <w:ind w:left="1980"/>
        <w:jc w:val="left"/>
        <w:rPr>
          <w:sz w:val="24"/>
          <w:szCs w:val="24"/>
        </w:rPr>
      </w:pPr>
      <w:r w:rsidRPr="00B769F0">
        <w:rPr>
          <w:sz w:val="24"/>
          <w:szCs w:val="24"/>
        </w:rPr>
        <w:t>Quantitative analysis</w:t>
      </w:r>
      <w:r w:rsidR="002059A0" w:rsidRPr="00B769F0">
        <w:rPr>
          <w:sz w:val="24"/>
          <w:szCs w:val="24"/>
        </w:rPr>
        <w:t xml:space="preserve"> – new addition</w:t>
      </w:r>
      <w:r w:rsidR="00C057DB" w:rsidRPr="00B769F0">
        <w:rPr>
          <w:sz w:val="24"/>
          <w:szCs w:val="24"/>
        </w:rPr>
        <w:t>s added</w:t>
      </w:r>
      <w:r w:rsidR="006E077E" w:rsidRPr="00B769F0">
        <w:rPr>
          <w:sz w:val="24"/>
          <w:szCs w:val="24"/>
        </w:rPr>
        <w:t xml:space="preserve"> </w:t>
      </w:r>
    </w:p>
    <w:p w:rsidR="00604940" w:rsidRPr="00B769F0" w:rsidRDefault="00901F40" w:rsidP="00745DC5">
      <w:pPr>
        <w:pStyle w:val="ListParagraph"/>
        <w:numPr>
          <w:ilvl w:val="0"/>
          <w:numId w:val="12"/>
        </w:numPr>
        <w:ind w:left="1980"/>
        <w:jc w:val="left"/>
        <w:rPr>
          <w:sz w:val="24"/>
          <w:szCs w:val="24"/>
        </w:rPr>
      </w:pPr>
      <w:r w:rsidRPr="00B769F0">
        <w:rPr>
          <w:sz w:val="24"/>
          <w:szCs w:val="24"/>
        </w:rPr>
        <w:t>S</w:t>
      </w:r>
      <w:r w:rsidR="00604940" w:rsidRPr="00B769F0">
        <w:rPr>
          <w:sz w:val="24"/>
          <w:szCs w:val="24"/>
        </w:rPr>
        <w:t>cientific Analysis</w:t>
      </w:r>
      <w:r w:rsidR="002059A0" w:rsidRPr="00B769F0">
        <w:rPr>
          <w:sz w:val="24"/>
          <w:szCs w:val="24"/>
        </w:rPr>
        <w:t xml:space="preserve"> – new </w:t>
      </w:r>
      <w:r w:rsidR="006E077E" w:rsidRPr="00B769F0">
        <w:rPr>
          <w:sz w:val="24"/>
          <w:szCs w:val="24"/>
        </w:rPr>
        <w:t>additions added</w:t>
      </w:r>
    </w:p>
    <w:p w:rsidR="00C057DB" w:rsidRPr="00B769F0" w:rsidRDefault="00C057DB" w:rsidP="00745DC5">
      <w:pPr>
        <w:ind w:left="1260" w:firstLine="720"/>
        <w:jc w:val="left"/>
        <w:rPr>
          <w:sz w:val="24"/>
          <w:szCs w:val="24"/>
        </w:rPr>
      </w:pPr>
    </w:p>
    <w:p w:rsidR="00745DC5" w:rsidRPr="00B769F0" w:rsidRDefault="00745DC5" w:rsidP="00745DC5">
      <w:pPr>
        <w:ind w:left="1080" w:hanging="720"/>
        <w:jc w:val="left"/>
        <w:rPr>
          <w:b/>
          <w:sz w:val="24"/>
          <w:szCs w:val="24"/>
        </w:rPr>
      </w:pPr>
      <w:r w:rsidRPr="00B769F0">
        <w:rPr>
          <w:b/>
          <w:sz w:val="24"/>
          <w:szCs w:val="24"/>
        </w:rPr>
        <w:t>V.    Discussion Items</w:t>
      </w:r>
    </w:p>
    <w:p w:rsidR="00901F40" w:rsidRPr="00B769F0" w:rsidRDefault="00901F40" w:rsidP="00901F40">
      <w:pPr>
        <w:jc w:val="left"/>
        <w:rPr>
          <w:sz w:val="24"/>
          <w:szCs w:val="24"/>
        </w:rPr>
      </w:pPr>
    </w:p>
    <w:p w:rsidR="00901F40" w:rsidRPr="00B769F0" w:rsidRDefault="00901F40" w:rsidP="00901F40">
      <w:pPr>
        <w:pStyle w:val="ListParagraph"/>
        <w:numPr>
          <w:ilvl w:val="0"/>
          <w:numId w:val="11"/>
        </w:numPr>
        <w:jc w:val="left"/>
        <w:rPr>
          <w:sz w:val="24"/>
          <w:szCs w:val="24"/>
        </w:rPr>
      </w:pPr>
      <w:r w:rsidRPr="00B769F0">
        <w:rPr>
          <w:sz w:val="24"/>
          <w:szCs w:val="24"/>
        </w:rPr>
        <w:t xml:space="preserve">ISLOs being assessed </w:t>
      </w:r>
      <w:proofErr w:type="gramStart"/>
      <w:r w:rsidRPr="00B769F0">
        <w:rPr>
          <w:sz w:val="24"/>
          <w:szCs w:val="24"/>
        </w:rPr>
        <w:t>Fall</w:t>
      </w:r>
      <w:proofErr w:type="gramEnd"/>
      <w:r w:rsidRPr="00B769F0">
        <w:rPr>
          <w:sz w:val="24"/>
          <w:szCs w:val="24"/>
        </w:rPr>
        <w:t xml:space="preserve"> 2012 (handout)</w:t>
      </w:r>
      <w:r w:rsidR="006E077E" w:rsidRPr="00B769F0">
        <w:rPr>
          <w:sz w:val="24"/>
          <w:szCs w:val="24"/>
        </w:rPr>
        <w:t xml:space="preserve"> – </w:t>
      </w:r>
      <w:r w:rsidR="00CD1445" w:rsidRPr="00B769F0">
        <w:rPr>
          <w:sz w:val="24"/>
          <w:szCs w:val="24"/>
        </w:rPr>
        <w:t xml:space="preserve">Committee </w:t>
      </w:r>
      <w:r w:rsidR="006E077E" w:rsidRPr="00B769F0">
        <w:rPr>
          <w:sz w:val="24"/>
          <w:szCs w:val="24"/>
        </w:rPr>
        <w:t xml:space="preserve">reviewed </w:t>
      </w:r>
      <w:r w:rsidR="00CD1445" w:rsidRPr="00B769F0">
        <w:rPr>
          <w:sz w:val="24"/>
          <w:szCs w:val="24"/>
        </w:rPr>
        <w:t>updated handout</w:t>
      </w:r>
      <w:r w:rsidR="006E077E" w:rsidRPr="00B769F0">
        <w:rPr>
          <w:sz w:val="24"/>
          <w:szCs w:val="24"/>
        </w:rPr>
        <w:t>.</w:t>
      </w:r>
    </w:p>
    <w:p w:rsidR="00901F40" w:rsidRPr="00B769F0" w:rsidRDefault="00901F40" w:rsidP="00901F40">
      <w:pPr>
        <w:pStyle w:val="ListParagraph"/>
        <w:jc w:val="left"/>
        <w:rPr>
          <w:sz w:val="24"/>
          <w:szCs w:val="24"/>
        </w:rPr>
      </w:pPr>
    </w:p>
    <w:p w:rsidR="00901F40" w:rsidRPr="00B769F0" w:rsidRDefault="00901F40" w:rsidP="00901F40">
      <w:pPr>
        <w:pStyle w:val="ListParagraph"/>
        <w:numPr>
          <w:ilvl w:val="0"/>
          <w:numId w:val="11"/>
        </w:numPr>
        <w:jc w:val="left"/>
        <w:rPr>
          <w:sz w:val="24"/>
          <w:szCs w:val="24"/>
        </w:rPr>
      </w:pPr>
      <w:r w:rsidRPr="00B769F0">
        <w:rPr>
          <w:sz w:val="24"/>
          <w:szCs w:val="24"/>
        </w:rPr>
        <w:t xml:space="preserve">PSLOs being assessed </w:t>
      </w:r>
      <w:proofErr w:type="gramStart"/>
      <w:r w:rsidRPr="00B769F0">
        <w:rPr>
          <w:sz w:val="24"/>
          <w:szCs w:val="24"/>
        </w:rPr>
        <w:t>Fall</w:t>
      </w:r>
      <w:proofErr w:type="gramEnd"/>
      <w:r w:rsidRPr="00B769F0">
        <w:rPr>
          <w:sz w:val="24"/>
          <w:szCs w:val="24"/>
        </w:rPr>
        <w:t xml:space="preserve"> 2012 (handout)</w:t>
      </w:r>
      <w:r w:rsidR="006E077E" w:rsidRPr="00B769F0">
        <w:rPr>
          <w:sz w:val="24"/>
          <w:szCs w:val="24"/>
        </w:rPr>
        <w:t xml:space="preserve"> – </w:t>
      </w:r>
      <w:r w:rsidR="00CD1445" w:rsidRPr="00B769F0">
        <w:rPr>
          <w:sz w:val="24"/>
          <w:szCs w:val="24"/>
        </w:rPr>
        <w:t xml:space="preserve">Committee </w:t>
      </w:r>
      <w:r w:rsidR="006E077E" w:rsidRPr="00B769F0">
        <w:rPr>
          <w:sz w:val="24"/>
          <w:szCs w:val="24"/>
        </w:rPr>
        <w:t xml:space="preserve">reviewed </w:t>
      </w:r>
      <w:r w:rsidR="00CD1445" w:rsidRPr="00B769F0">
        <w:rPr>
          <w:sz w:val="24"/>
          <w:szCs w:val="24"/>
        </w:rPr>
        <w:t>updated handout</w:t>
      </w:r>
      <w:r w:rsidR="006E077E" w:rsidRPr="00B769F0">
        <w:rPr>
          <w:sz w:val="24"/>
          <w:szCs w:val="24"/>
        </w:rPr>
        <w:t>.</w:t>
      </w:r>
    </w:p>
    <w:p w:rsidR="00901F40" w:rsidRPr="00B769F0" w:rsidRDefault="00901F40" w:rsidP="00901F40">
      <w:pPr>
        <w:pStyle w:val="ListParagraph"/>
        <w:rPr>
          <w:sz w:val="24"/>
          <w:szCs w:val="24"/>
        </w:rPr>
      </w:pPr>
    </w:p>
    <w:p w:rsidR="002F0753" w:rsidRPr="00216891" w:rsidRDefault="00901F40" w:rsidP="00216891">
      <w:pPr>
        <w:pStyle w:val="ListParagraph"/>
        <w:numPr>
          <w:ilvl w:val="0"/>
          <w:numId w:val="11"/>
        </w:numPr>
        <w:jc w:val="both"/>
        <w:rPr>
          <w:sz w:val="24"/>
          <w:szCs w:val="24"/>
        </w:rPr>
      </w:pPr>
      <w:r w:rsidRPr="00216891">
        <w:rPr>
          <w:sz w:val="24"/>
          <w:szCs w:val="24"/>
        </w:rPr>
        <w:t xml:space="preserve">Rotational plans (three year </w:t>
      </w:r>
      <w:proofErr w:type="spellStart"/>
      <w:r w:rsidRPr="00216891">
        <w:rPr>
          <w:sz w:val="24"/>
          <w:szCs w:val="24"/>
        </w:rPr>
        <w:t>vs</w:t>
      </w:r>
      <w:proofErr w:type="spellEnd"/>
      <w:r w:rsidRPr="00216891">
        <w:rPr>
          <w:sz w:val="24"/>
          <w:szCs w:val="24"/>
        </w:rPr>
        <w:t xml:space="preserve"> other options) </w:t>
      </w:r>
      <w:r w:rsidR="0077284D" w:rsidRPr="00216891">
        <w:rPr>
          <w:sz w:val="24"/>
          <w:szCs w:val="24"/>
        </w:rPr>
        <w:t>(</w:t>
      </w:r>
      <w:r w:rsidRPr="00216891">
        <w:rPr>
          <w:sz w:val="24"/>
          <w:szCs w:val="24"/>
        </w:rPr>
        <w:t>Handout</w:t>
      </w:r>
      <w:r w:rsidR="00CD1445" w:rsidRPr="00216891">
        <w:rPr>
          <w:sz w:val="24"/>
          <w:szCs w:val="24"/>
        </w:rPr>
        <w:t>s</w:t>
      </w:r>
      <w:proofErr w:type="gramStart"/>
      <w:r w:rsidR="0077284D" w:rsidRPr="00216891">
        <w:rPr>
          <w:sz w:val="24"/>
          <w:szCs w:val="24"/>
        </w:rPr>
        <w:t xml:space="preserve">) </w:t>
      </w:r>
      <w:r w:rsidR="00CD1445" w:rsidRPr="00216891">
        <w:rPr>
          <w:sz w:val="24"/>
          <w:szCs w:val="24"/>
        </w:rPr>
        <w:t xml:space="preserve"> -</w:t>
      </w:r>
      <w:proofErr w:type="gramEnd"/>
      <w:r w:rsidR="00CD1445" w:rsidRPr="00216891">
        <w:rPr>
          <w:sz w:val="24"/>
          <w:szCs w:val="24"/>
        </w:rPr>
        <w:t xml:space="preserve"> Gardner said </w:t>
      </w:r>
      <w:r w:rsidR="00E433C7">
        <w:rPr>
          <w:sz w:val="24"/>
          <w:szCs w:val="24"/>
        </w:rPr>
        <w:t xml:space="preserve">that </w:t>
      </w:r>
      <w:r w:rsidR="00CD1445" w:rsidRPr="00216891">
        <w:rPr>
          <w:sz w:val="24"/>
          <w:szCs w:val="24"/>
        </w:rPr>
        <w:t>he prepar</w:t>
      </w:r>
      <w:r w:rsidR="00371ECB">
        <w:rPr>
          <w:sz w:val="24"/>
          <w:szCs w:val="24"/>
        </w:rPr>
        <w:t>ed a 5-year rotational plan to e</w:t>
      </w:r>
      <w:r w:rsidR="00CD1445" w:rsidRPr="00216891">
        <w:rPr>
          <w:sz w:val="24"/>
          <w:szCs w:val="24"/>
        </w:rPr>
        <w:t xml:space="preserve">nsure that people will have time to reassess their initiatives. Because there will not be a sense of urgency, people will be able to do a better job with their assessments. It will also create a greater amount of focus and the ability to assess campus-wide initiatives. K. Scott shared that she had discussed this with Calote and that Calote </w:t>
      </w:r>
      <w:r w:rsidR="00371ECB">
        <w:rPr>
          <w:sz w:val="24"/>
          <w:szCs w:val="24"/>
        </w:rPr>
        <w:t>was agreeable to the</w:t>
      </w:r>
      <w:r w:rsidR="00CD1445" w:rsidRPr="00216891">
        <w:rPr>
          <w:sz w:val="24"/>
          <w:szCs w:val="24"/>
        </w:rPr>
        <w:t xml:space="preserve"> 5-year plan</w:t>
      </w:r>
      <w:r w:rsidR="00E433C7">
        <w:rPr>
          <w:sz w:val="24"/>
          <w:szCs w:val="24"/>
        </w:rPr>
        <w:t xml:space="preserve"> particularly in light of information from the recent Student Success Conference in Costa Mesa where many prominent colleges (for SLOs) were using rotational plans like this</w:t>
      </w:r>
      <w:r w:rsidR="00D42BD6">
        <w:rPr>
          <w:sz w:val="24"/>
          <w:szCs w:val="24"/>
        </w:rPr>
        <w:t xml:space="preserve">.  </w:t>
      </w:r>
      <w:r w:rsidR="00CD1445" w:rsidRPr="00216891">
        <w:rPr>
          <w:sz w:val="24"/>
          <w:szCs w:val="24"/>
        </w:rPr>
        <w:t xml:space="preserve">She shared </w:t>
      </w:r>
      <w:r w:rsidR="00D42BD6">
        <w:rPr>
          <w:sz w:val="24"/>
          <w:szCs w:val="24"/>
        </w:rPr>
        <w:t xml:space="preserve">too </w:t>
      </w:r>
      <w:r w:rsidR="00CD1445" w:rsidRPr="00216891">
        <w:rPr>
          <w:sz w:val="24"/>
          <w:szCs w:val="24"/>
        </w:rPr>
        <w:t xml:space="preserve">that the learning outcomes need to be at the center of program reviews. Gardner said that the CSLO assessments </w:t>
      </w:r>
      <w:r w:rsidR="00D42BD6">
        <w:rPr>
          <w:sz w:val="24"/>
          <w:szCs w:val="24"/>
        </w:rPr>
        <w:t>are</w:t>
      </w:r>
      <w:r w:rsidR="00CD1445" w:rsidRPr="00216891">
        <w:rPr>
          <w:sz w:val="24"/>
          <w:szCs w:val="24"/>
        </w:rPr>
        <w:t xml:space="preserve"> driving the program reviews. Following discussion, Gardner asked if there was a motion to accept the new 5-year rotational plan as written. Morales motioned and Somoza 2</w:t>
      </w:r>
      <w:r w:rsidR="00CD1445" w:rsidRPr="00216891">
        <w:rPr>
          <w:sz w:val="24"/>
          <w:szCs w:val="24"/>
          <w:vertAlign w:val="superscript"/>
        </w:rPr>
        <w:t>nd</w:t>
      </w:r>
      <w:r w:rsidR="00CD1445" w:rsidRPr="00216891">
        <w:rPr>
          <w:sz w:val="24"/>
          <w:szCs w:val="24"/>
        </w:rPr>
        <w:t xml:space="preserve"> the motion. Motion passed unanimously. The 5-year plan will be given to Sezzi to review with Academic Senate. </w:t>
      </w:r>
      <w:r w:rsidR="00E433C7">
        <w:rPr>
          <w:sz w:val="24"/>
          <w:szCs w:val="24"/>
        </w:rPr>
        <w:t>The services will review the ISUOs in relation to the rotational plan and report back at the next</w:t>
      </w:r>
      <w:r w:rsidR="00CD1445" w:rsidRPr="00216891">
        <w:rPr>
          <w:sz w:val="24"/>
          <w:szCs w:val="24"/>
        </w:rPr>
        <w:t xml:space="preserve"> meeting.</w:t>
      </w:r>
    </w:p>
    <w:p w:rsidR="002F0753" w:rsidRPr="00B769F0" w:rsidRDefault="002F0753" w:rsidP="00901F40">
      <w:pPr>
        <w:jc w:val="left"/>
        <w:rPr>
          <w:sz w:val="24"/>
          <w:szCs w:val="24"/>
        </w:rPr>
      </w:pPr>
    </w:p>
    <w:p w:rsidR="00745DC5" w:rsidRPr="00B769F0" w:rsidRDefault="00745DC5" w:rsidP="00745DC5">
      <w:pPr>
        <w:ind w:left="1080" w:hanging="720"/>
        <w:jc w:val="left"/>
        <w:rPr>
          <w:b/>
          <w:sz w:val="24"/>
          <w:szCs w:val="24"/>
        </w:rPr>
      </w:pPr>
      <w:r w:rsidRPr="00B769F0">
        <w:rPr>
          <w:b/>
          <w:sz w:val="24"/>
          <w:szCs w:val="24"/>
        </w:rPr>
        <w:t>VI.     Other</w:t>
      </w:r>
    </w:p>
    <w:p w:rsidR="004E00C4" w:rsidRPr="00B769F0" w:rsidRDefault="00745DC5" w:rsidP="00745DC5">
      <w:pPr>
        <w:jc w:val="left"/>
        <w:rPr>
          <w:sz w:val="24"/>
          <w:szCs w:val="24"/>
        </w:rPr>
      </w:pPr>
      <w:r w:rsidRPr="00B769F0">
        <w:rPr>
          <w:sz w:val="24"/>
          <w:szCs w:val="24"/>
        </w:rPr>
        <w:tab/>
        <w:t xml:space="preserve">    None</w:t>
      </w:r>
    </w:p>
    <w:p w:rsidR="00901F40" w:rsidRPr="00B769F0" w:rsidRDefault="00901F40" w:rsidP="00901F40">
      <w:pPr>
        <w:jc w:val="left"/>
        <w:rPr>
          <w:sz w:val="24"/>
          <w:szCs w:val="24"/>
        </w:rPr>
      </w:pPr>
    </w:p>
    <w:p w:rsidR="00745DC5" w:rsidRPr="00B769F0" w:rsidRDefault="00745DC5" w:rsidP="00745DC5">
      <w:pPr>
        <w:ind w:left="1080" w:hanging="720"/>
        <w:jc w:val="left"/>
        <w:rPr>
          <w:b/>
          <w:sz w:val="24"/>
          <w:szCs w:val="24"/>
        </w:rPr>
      </w:pPr>
      <w:r w:rsidRPr="00B769F0">
        <w:rPr>
          <w:b/>
          <w:sz w:val="24"/>
          <w:szCs w:val="24"/>
        </w:rPr>
        <w:t>VII.    Adjournment</w:t>
      </w:r>
    </w:p>
    <w:p w:rsidR="00B769F0" w:rsidRPr="00216891" w:rsidRDefault="00926876" w:rsidP="00216891">
      <w:pPr>
        <w:jc w:val="left"/>
        <w:rPr>
          <w:sz w:val="24"/>
          <w:szCs w:val="24"/>
        </w:rPr>
      </w:pPr>
      <w:r w:rsidRPr="00B769F0">
        <w:rPr>
          <w:sz w:val="24"/>
          <w:szCs w:val="24"/>
        </w:rPr>
        <w:tab/>
      </w:r>
      <w:r w:rsidR="00745DC5" w:rsidRPr="00B769F0">
        <w:rPr>
          <w:sz w:val="24"/>
          <w:szCs w:val="24"/>
        </w:rPr>
        <w:t xml:space="preserve">    </w:t>
      </w:r>
      <w:r w:rsidR="009E1C2D" w:rsidRPr="00B769F0">
        <w:rPr>
          <w:sz w:val="24"/>
          <w:szCs w:val="24"/>
        </w:rPr>
        <w:t>Meeting adjourne</w:t>
      </w:r>
      <w:r w:rsidR="00C71A9D" w:rsidRPr="00B769F0">
        <w:rPr>
          <w:sz w:val="24"/>
          <w:szCs w:val="24"/>
        </w:rPr>
        <w:t xml:space="preserve">d </w:t>
      </w:r>
      <w:r w:rsidR="00371ECB">
        <w:rPr>
          <w:sz w:val="24"/>
          <w:szCs w:val="24"/>
        </w:rPr>
        <w:t>at</w:t>
      </w:r>
      <w:r w:rsidR="002F0753" w:rsidRPr="00B769F0">
        <w:rPr>
          <w:sz w:val="24"/>
          <w:szCs w:val="24"/>
        </w:rPr>
        <w:t xml:space="preserve"> 4:37 p.m.</w:t>
      </w:r>
    </w:p>
    <w:sectPr w:rsidR="00B769F0" w:rsidRPr="00216891" w:rsidSect="00227049">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22E"/>
    <w:multiLevelType w:val="hybridMultilevel"/>
    <w:tmpl w:val="C896C036"/>
    <w:lvl w:ilvl="0" w:tplc="04090019">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FB6898"/>
    <w:multiLevelType w:val="hybridMultilevel"/>
    <w:tmpl w:val="3D707EC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2F0A58"/>
    <w:multiLevelType w:val="hybridMultilevel"/>
    <w:tmpl w:val="F8380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31112"/>
    <w:multiLevelType w:val="hybridMultilevel"/>
    <w:tmpl w:val="D87A4FA2"/>
    <w:lvl w:ilvl="0" w:tplc="ACE2CEB0">
      <w:start w:val="1"/>
      <w:numFmt w:val="lowerLetter"/>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D7335C"/>
    <w:multiLevelType w:val="hybridMultilevel"/>
    <w:tmpl w:val="B69AB6F8"/>
    <w:lvl w:ilvl="0" w:tplc="3FEC96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6B5D6D"/>
    <w:multiLevelType w:val="hybridMultilevel"/>
    <w:tmpl w:val="E6222C28"/>
    <w:lvl w:ilvl="0" w:tplc="C602B0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9690D2A"/>
    <w:multiLevelType w:val="hybridMultilevel"/>
    <w:tmpl w:val="EA94AD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8E2AE5"/>
    <w:multiLevelType w:val="hybridMultilevel"/>
    <w:tmpl w:val="FD80C908"/>
    <w:lvl w:ilvl="0" w:tplc="A658E7D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F8C58C4"/>
    <w:multiLevelType w:val="hybridMultilevel"/>
    <w:tmpl w:val="AF422916"/>
    <w:lvl w:ilvl="0" w:tplc="E96C79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F8F4E2D"/>
    <w:multiLevelType w:val="hybridMultilevel"/>
    <w:tmpl w:val="3FBCA492"/>
    <w:lvl w:ilvl="0" w:tplc="176E39A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9A595D"/>
    <w:multiLevelType w:val="hybridMultilevel"/>
    <w:tmpl w:val="27CADD08"/>
    <w:lvl w:ilvl="0" w:tplc="2A6CD0CE">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CBB2516"/>
    <w:multiLevelType w:val="hybridMultilevel"/>
    <w:tmpl w:val="5DCCDFCC"/>
    <w:lvl w:ilvl="0" w:tplc="B15A3854">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E7C2FFB"/>
    <w:multiLevelType w:val="hybridMultilevel"/>
    <w:tmpl w:val="F8BE4448"/>
    <w:lvl w:ilvl="0" w:tplc="4DCCE2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24A1F8D"/>
    <w:multiLevelType w:val="hybridMultilevel"/>
    <w:tmpl w:val="8268660A"/>
    <w:lvl w:ilvl="0" w:tplc="F432CFB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4A3E0D"/>
    <w:multiLevelType w:val="hybridMultilevel"/>
    <w:tmpl w:val="0748A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1E3172"/>
    <w:multiLevelType w:val="hybridMultilevel"/>
    <w:tmpl w:val="DB4E0140"/>
    <w:lvl w:ilvl="0" w:tplc="F71211B0">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61EC6AC6"/>
    <w:multiLevelType w:val="hybridMultilevel"/>
    <w:tmpl w:val="A7B42A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CB728D"/>
    <w:multiLevelType w:val="hybridMultilevel"/>
    <w:tmpl w:val="6834EFE2"/>
    <w:lvl w:ilvl="0" w:tplc="B466201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7E1089"/>
    <w:multiLevelType w:val="hybridMultilevel"/>
    <w:tmpl w:val="053C4AEC"/>
    <w:lvl w:ilvl="0" w:tplc="65F85FE4">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933FFA"/>
    <w:multiLevelType w:val="hybridMultilevel"/>
    <w:tmpl w:val="BF4A296E"/>
    <w:lvl w:ilvl="0" w:tplc="30E04A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485360"/>
    <w:multiLevelType w:val="hybridMultilevel"/>
    <w:tmpl w:val="C47C686C"/>
    <w:lvl w:ilvl="0" w:tplc="EC9844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7B4FD0"/>
    <w:multiLevelType w:val="hybridMultilevel"/>
    <w:tmpl w:val="7CE6E178"/>
    <w:lvl w:ilvl="0" w:tplc="A75042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8"/>
  </w:num>
  <w:num w:numId="3">
    <w:abstractNumId w:val="2"/>
  </w:num>
  <w:num w:numId="4">
    <w:abstractNumId w:val="16"/>
  </w:num>
  <w:num w:numId="5">
    <w:abstractNumId w:val="12"/>
  </w:num>
  <w:num w:numId="6">
    <w:abstractNumId w:val="3"/>
  </w:num>
  <w:num w:numId="7">
    <w:abstractNumId w:val="4"/>
  </w:num>
  <w:num w:numId="8">
    <w:abstractNumId w:val="5"/>
  </w:num>
  <w:num w:numId="9">
    <w:abstractNumId w:val="6"/>
  </w:num>
  <w:num w:numId="10">
    <w:abstractNumId w:val="15"/>
  </w:num>
  <w:num w:numId="11">
    <w:abstractNumId w:val="1"/>
  </w:num>
  <w:num w:numId="12">
    <w:abstractNumId w:val="18"/>
  </w:num>
  <w:num w:numId="13">
    <w:abstractNumId w:val="13"/>
  </w:num>
  <w:num w:numId="14">
    <w:abstractNumId w:val="20"/>
  </w:num>
  <w:num w:numId="15">
    <w:abstractNumId w:val="19"/>
  </w:num>
  <w:num w:numId="16">
    <w:abstractNumId w:val="17"/>
  </w:num>
  <w:num w:numId="17">
    <w:abstractNumId w:val="21"/>
  </w:num>
  <w:num w:numId="18">
    <w:abstractNumId w:val="0"/>
  </w:num>
  <w:num w:numId="19">
    <w:abstractNumId w:val="7"/>
  </w:num>
  <w:num w:numId="20">
    <w:abstractNumId w:val="10"/>
  </w:num>
  <w:num w:numId="21">
    <w:abstractNumId w:val="11"/>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7571C8"/>
    <w:rsid w:val="000041DE"/>
    <w:rsid w:val="000150EB"/>
    <w:rsid w:val="00017346"/>
    <w:rsid w:val="00023F9E"/>
    <w:rsid w:val="00024599"/>
    <w:rsid w:val="000313C1"/>
    <w:rsid w:val="00044E62"/>
    <w:rsid w:val="000562AC"/>
    <w:rsid w:val="0008006C"/>
    <w:rsid w:val="00086BAD"/>
    <w:rsid w:val="00087CDA"/>
    <w:rsid w:val="000912EF"/>
    <w:rsid w:val="000C681E"/>
    <w:rsid w:val="000D301C"/>
    <w:rsid w:val="000D4DF2"/>
    <w:rsid w:val="000E35C2"/>
    <w:rsid w:val="0011004B"/>
    <w:rsid w:val="00112322"/>
    <w:rsid w:val="00123980"/>
    <w:rsid w:val="001410A9"/>
    <w:rsid w:val="001445C3"/>
    <w:rsid w:val="001459EA"/>
    <w:rsid w:val="001506FD"/>
    <w:rsid w:val="001615A6"/>
    <w:rsid w:val="00171DFB"/>
    <w:rsid w:val="00174B5C"/>
    <w:rsid w:val="00196433"/>
    <w:rsid w:val="001A24B8"/>
    <w:rsid w:val="001B24BC"/>
    <w:rsid w:val="001C3C62"/>
    <w:rsid w:val="001C71F8"/>
    <w:rsid w:val="001F6C2F"/>
    <w:rsid w:val="001F6DF7"/>
    <w:rsid w:val="002059A0"/>
    <w:rsid w:val="00206CDB"/>
    <w:rsid w:val="002107BF"/>
    <w:rsid w:val="00211C16"/>
    <w:rsid w:val="00216891"/>
    <w:rsid w:val="00223804"/>
    <w:rsid w:val="00227049"/>
    <w:rsid w:val="00246757"/>
    <w:rsid w:val="0026579B"/>
    <w:rsid w:val="002703E6"/>
    <w:rsid w:val="0027694D"/>
    <w:rsid w:val="002974D1"/>
    <w:rsid w:val="002A741A"/>
    <w:rsid w:val="002B6031"/>
    <w:rsid w:val="002F0753"/>
    <w:rsid w:val="00325E54"/>
    <w:rsid w:val="00350ED4"/>
    <w:rsid w:val="003654B9"/>
    <w:rsid w:val="003715B2"/>
    <w:rsid w:val="00371ECB"/>
    <w:rsid w:val="00384BD0"/>
    <w:rsid w:val="003A4301"/>
    <w:rsid w:val="003B510C"/>
    <w:rsid w:val="003C128F"/>
    <w:rsid w:val="003D6A4A"/>
    <w:rsid w:val="003F2D83"/>
    <w:rsid w:val="00407A7D"/>
    <w:rsid w:val="004153B9"/>
    <w:rsid w:val="004415EA"/>
    <w:rsid w:val="00452F7B"/>
    <w:rsid w:val="0048031E"/>
    <w:rsid w:val="004A291A"/>
    <w:rsid w:val="004C01C4"/>
    <w:rsid w:val="004C5327"/>
    <w:rsid w:val="004C628F"/>
    <w:rsid w:val="004D47EA"/>
    <w:rsid w:val="004E00C4"/>
    <w:rsid w:val="004E276A"/>
    <w:rsid w:val="004F03A1"/>
    <w:rsid w:val="00523BFE"/>
    <w:rsid w:val="00527B80"/>
    <w:rsid w:val="00584BAE"/>
    <w:rsid w:val="0059772E"/>
    <w:rsid w:val="005A03ED"/>
    <w:rsid w:val="005A5FF4"/>
    <w:rsid w:val="005C0A8C"/>
    <w:rsid w:val="005C1909"/>
    <w:rsid w:val="005C5537"/>
    <w:rsid w:val="005D7DEB"/>
    <w:rsid w:val="00604940"/>
    <w:rsid w:val="00606BFB"/>
    <w:rsid w:val="00607DFD"/>
    <w:rsid w:val="0062629C"/>
    <w:rsid w:val="006410DD"/>
    <w:rsid w:val="00645B7C"/>
    <w:rsid w:val="00646200"/>
    <w:rsid w:val="006956A4"/>
    <w:rsid w:val="006A4879"/>
    <w:rsid w:val="006A49F9"/>
    <w:rsid w:val="006B1696"/>
    <w:rsid w:val="006D6CD5"/>
    <w:rsid w:val="006E077E"/>
    <w:rsid w:val="006E286A"/>
    <w:rsid w:val="006E58F0"/>
    <w:rsid w:val="006F2D07"/>
    <w:rsid w:val="00711290"/>
    <w:rsid w:val="0073781E"/>
    <w:rsid w:val="00745DC5"/>
    <w:rsid w:val="00752B52"/>
    <w:rsid w:val="007571C8"/>
    <w:rsid w:val="0077175B"/>
    <w:rsid w:val="0077284D"/>
    <w:rsid w:val="00783053"/>
    <w:rsid w:val="00785E70"/>
    <w:rsid w:val="007D35CF"/>
    <w:rsid w:val="007D4AE5"/>
    <w:rsid w:val="00814834"/>
    <w:rsid w:val="00817234"/>
    <w:rsid w:val="00843C12"/>
    <w:rsid w:val="0086755A"/>
    <w:rsid w:val="0088386C"/>
    <w:rsid w:val="00897490"/>
    <w:rsid w:val="008A2689"/>
    <w:rsid w:val="008A3B89"/>
    <w:rsid w:val="008B0733"/>
    <w:rsid w:val="008D2C4E"/>
    <w:rsid w:val="008D7E68"/>
    <w:rsid w:val="00901F40"/>
    <w:rsid w:val="00907534"/>
    <w:rsid w:val="009176AE"/>
    <w:rsid w:val="0092089E"/>
    <w:rsid w:val="00926876"/>
    <w:rsid w:val="009279D2"/>
    <w:rsid w:val="00931972"/>
    <w:rsid w:val="00932862"/>
    <w:rsid w:val="00954090"/>
    <w:rsid w:val="00961079"/>
    <w:rsid w:val="009E1C2D"/>
    <w:rsid w:val="009F0910"/>
    <w:rsid w:val="009F1CF6"/>
    <w:rsid w:val="00A057A3"/>
    <w:rsid w:val="00A0768E"/>
    <w:rsid w:val="00A24FCD"/>
    <w:rsid w:val="00A54A3E"/>
    <w:rsid w:val="00A55B0A"/>
    <w:rsid w:val="00A645FD"/>
    <w:rsid w:val="00A73D4D"/>
    <w:rsid w:val="00A8137C"/>
    <w:rsid w:val="00A8582E"/>
    <w:rsid w:val="00AA3DB7"/>
    <w:rsid w:val="00AB6BC8"/>
    <w:rsid w:val="00AD44F7"/>
    <w:rsid w:val="00B71E0C"/>
    <w:rsid w:val="00B74305"/>
    <w:rsid w:val="00B769F0"/>
    <w:rsid w:val="00BD3B40"/>
    <w:rsid w:val="00BF56B4"/>
    <w:rsid w:val="00C057DB"/>
    <w:rsid w:val="00C2108A"/>
    <w:rsid w:val="00C277A8"/>
    <w:rsid w:val="00C3720B"/>
    <w:rsid w:val="00C40B4D"/>
    <w:rsid w:val="00C438B3"/>
    <w:rsid w:val="00C43DBE"/>
    <w:rsid w:val="00C71A9D"/>
    <w:rsid w:val="00C7521B"/>
    <w:rsid w:val="00C86A3A"/>
    <w:rsid w:val="00CA1837"/>
    <w:rsid w:val="00CD1445"/>
    <w:rsid w:val="00CE64DD"/>
    <w:rsid w:val="00CF3423"/>
    <w:rsid w:val="00D17477"/>
    <w:rsid w:val="00D42B0C"/>
    <w:rsid w:val="00D42BD6"/>
    <w:rsid w:val="00D546CA"/>
    <w:rsid w:val="00D5505C"/>
    <w:rsid w:val="00D64379"/>
    <w:rsid w:val="00DB6293"/>
    <w:rsid w:val="00DD2052"/>
    <w:rsid w:val="00DE68C7"/>
    <w:rsid w:val="00E20637"/>
    <w:rsid w:val="00E40C59"/>
    <w:rsid w:val="00E433C7"/>
    <w:rsid w:val="00E44EE3"/>
    <w:rsid w:val="00E46231"/>
    <w:rsid w:val="00E60D2B"/>
    <w:rsid w:val="00E776BD"/>
    <w:rsid w:val="00E9545C"/>
    <w:rsid w:val="00EC77B2"/>
    <w:rsid w:val="00ED1DC2"/>
    <w:rsid w:val="00ED611F"/>
    <w:rsid w:val="00EF4602"/>
    <w:rsid w:val="00F42194"/>
    <w:rsid w:val="00F63974"/>
    <w:rsid w:val="00F75587"/>
    <w:rsid w:val="00FA6FE0"/>
    <w:rsid w:val="00FC35B5"/>
    <w:rsid w:val="00FD5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E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1C8"/>
    <w:pPr>
      <w:ind w:left="720"/>
      <w:contextualSpacing/>
    </w:pPr>
  </w:style>
  <w:style w:type="paragraph" w:styleId="BalloonText">
    <w:name w:val="Balloon Text"/>
    <w:basedOn w:val="Normal"/>
    <w:link w:val="BalloonTextChar"/>
    <w:uiPriority w:val="99"/>
    <w:semiHidden/>
    <w:unhideWhenUsed/>
    <w:rsid w:val="00452F7B"/>
    <w:rPr>
      <w:rFonts w:ascii="Tahoma" w:hAnsi="Tahoma" w:cs="Tahoma"/>
      <w:sz w:val="16"/>
      <w:szCs w:val="16"/>
    </w:rPr>
  </w:style>
  <w:style w:type="character" w:customStyle="1" w:styleId="BalloonTextChar">
    <w:name w:val="Balloon Text Char"/>
    <w:basedOn w:val="DefaultParagraphFont"/>
    <w:link w:val="BalloonText"/>
    <w:uiPriority w:val="99"/>
    <w:semiHidden/>
    <w:rsid w:val="00452F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1C8"/>
    <w:pPr>
      <w:ind w:left="720"/>
      <w:contextualSpacing/>
    </w:pPr>
  </w:style>
  <w:style w:type="paragraph" w:styleId="BalloonText">
    <w:name w:val="Balloon Text"/>
    <w:basedOn w:val="Normal"/>
    <w:link w:val="BalloonTextChar"/>
    <w:uiPriority w:val="99"/>
    <w:semiHidden/>
    <w:unhideWhenUsed/>
    <w:rsid w:val="00452F7B"/>
    <w:rPr>
      <w:rFonts w:ascii="Tahoma" w:hAnsi="Tahoma" w:cs="Tahoma"/>
      <w:sz w:val="16"/>
      <w:szCs w:val="16"/>
    </w:rPr>
  </w:style>
  <w:style w:type="character" w:customStyle="1" w:styleId="BalloonTextChar">
    <w:name w:val="Balloon Text Char"/>
    <w:basedOn w:val="DefaultParagraphFont"/>
    <w:link w:val="BalloonText"/>
    <w:uiPriority w:val="99"/>
    <w:semiHidden/>
    <w:rsid w:val="00452F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30DBC-8A20-401E-AE02-4D046D39A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Debbie Newcomb</cp:lastModifiedBy>
  <cp:revision>4</cp:revision>
  <dcterms:created xsi:type="dcterms:W3CDTF">2015-07-19T23:43:00Z</dcterms:created>
  <dcterms:modified xsi:type="dcterms:W3CDTF">2015-07-19T23:49:00Z</dcterms:modified>
</cp:coreProperties>
</file>